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117D5D" w:rsidRPr="00117D5D" w:rsidTr="00C12FB7">
        <w:tc>
          <w:tcPr>
            <w:tcW w:w="3652" w:type="dxa"/>
            <w:hideMark/>
          </w:tcPr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117D5D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>Баш</w:t>
            </w:r>
            <w:r w:rsidRPr="00117D5D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117D5D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117D5D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117D5D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 w:eastAsia="ru-RU"/>
              </w:rPr>
              <w:t>ҠУБЫЯҘ</w:t>
            </w:r>
            <w:r w:rsidRPr="00117D5D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117D5D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117D5D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2835" w:type="dxa"/>
            <w:hideMark/>
          </w:tcPr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34290</wp:posOffset>
                  </wp:positionV>
                  <wp:extent cx="728980" cy="894715"/>
                  <wp:effectExtent l="19050" t="0" r="0" b="0"/>
                  <wp:wrapNone/>
                  <wp:docPr id="7" name="Рисунок 7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117D5D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117D5D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117D5D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117D5D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117D5D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АСКИНСКИЙ РАЙОН</w:t>
            </w:r>
          </w:p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117D5D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 xml:space="preserve">Республики Башкортостан </w:t>
            </w:r>
          </w:p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val="be-BY" w:eastAsia="ru-RU"/>
              </w:rPr>
            </w:pPr>
          </w:p>
        </w:tc>
      </w:tr>
      <w:tr w:rsidR="00117D5D" w:rsidRPr="00117D5D" w:rsidTr="00C12FB7">
        <w:tc>
          <w:tcPr>
            <w:tcW w:w="3652" w:type="dxa"/>
            <w:hideMark/>
          </w:tcPr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117D5D" w:rsidRPr="00117D5D" w:rsidRDefault="00117D5D" w:rsidP="0011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117D5D" w:rsidRPr="00117D5D" w:rsidRDefault="00117D5D" w:rsidP="0011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117D5D" w:rsidRPr="00117D5D" w:rsidRDefault="00117D5D" w:rsidP="00117D5D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117D5D" w:rsidRPr="00117D5D" w:rsidRDefault="00117D5D" w:rsidP="00117D5D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117D5D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   Ҡ</w:t>
      </w:r>
      <w:r w:rsidRPr="00117D5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АРАР</w:t>
      </w:r>
      <w:r w:rsidRPr="00117D5D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                                           </w:t>
      </w:r>
      <w:r w:rsidR="00EE3F7B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                </w:t>
      </w:r>
      <w:r w:rsidRPr="00117D5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ПОСТАНОВЛЕНИЕ</w:t>
      </w:r>
    </w:p>
    <w:p w:rsidR="00117D5D" w:rsidRPr="00117D5D" w:rsidRDefault="00EE3F7B" w:rsidP="00117D5D">
      <w:pPr>
        <w:shd w:val="clear" w:color="auto" w:fill="FFFFFF"/>
        <w:tabs>
          <w:tab w:val="left" w:pos="74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>29</w:t>
      </w:r>
      <w:r w:rsidR="00117D5D" w:rsidRPr="00117D5D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сентябрь 2021 й.  </w:t>
      </w:r>
      <w:r w:rsidR="00117D5D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                          </w:t>
      </w:r>
      <w:r w:rsidR="00117D5D" w:rsidRPr="00117D5D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№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>29</w:t>
      </w:r>
      <w:r w:rsidR="00117D5D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                      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>29</w:t>
      </w:r>
      <w:r w:rsidR="00117D5D" w:rsidRPr="00117D5D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сентября 2021 г.</w:t>
      </w:r>
    </w:p>
    <w:tbl>
      <w:tblPr>
        <w:tblStyle w:val="a3"/>
        <w:tblW w:w="29656" w:type="dxa"/>
        <w:jc w:val="center"/>
        <w:tblInd w:w="2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56"/>
      </w:tblGrid>
      <w:tr w:rsidR="007C4857" w:rsidRPr="007C4857" w:rsidTr="0069500A">
        <w:trPr>
          <w:jc w:val="center"/>
        </w:trPr>
        <w:tc>
          <w:tcPr>
            <w:tcW w:w="29656" w:type="dxa"/>
          </w:tcPr>
          <w:p w:rsidR="003516E9" w:rsidRDefault="003516E9" w:rsidP="008B0C6D">
            <w:pPr>
              <w:tabs>
                <w:tab w:val="left" w:pos="10327"/>
                <w:tab w:val="left" w:pos="10752"/>
              </w:tabs>
              <w:ind w:left="9901" w:right="10183" w:firstLine="567"/>
              <w:jc w:val="center"/>
              <w:rPr>
                <w:rFonts w:ascii="Times New Roman" w:eastAsia="Times New Roman" w:hAnsi="Times New Roman" w:cs="Times New Roman"/>
                <w:b/>
                <w:color w:val="061723"/>
                <w:sz w:val="28"/>
                <w:szCs w:val="28"/>
                <w:lang w:eastAsia="ru-RU"/>
              </w:rPr>
            </w:pPr>
          </w:p>
          <w:p w:rsidR="007C4857" w:rsidRDefault="007C4857" w:rsidP="008B0C6D">
            <w:pPr>
              <w:tabs>
                <w:tab w:val="left" w:pos="10327"/>
                <w:tab w:val="left" w:pos="10752"/>
              </w:tabs>
              <w:ind w:left="9901" w:right="10183" w:firstLine="567"/>
              <w:jc w:val="center"/>
              <w:rPr>
                <w:rFonts w:ascii="Times New Roman" w:eastAsia="Times New Roman" w:hAnsi="Times New Roman" w:cs="Times New Roman"/>
                <w:b/>
                <w:color w:val="061723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 w:cs="Times New Roman"/>
                <w:b/>
                <w:color w:val="061723"/>
                <w:sz w:val="28"/>
                <w:szCs w:val="28"/>
                <w:lang w:eastAsia="ru-RU"/>
              </w:rPr>
              <w:t>Об утверждении Соглашения об информационном  обмене</w:t>
            </w:r>
            <w:r w:rsidR="00CE6BFE">
              <w:rPr>
                <w:rFonts w:ascii="Times New Roman" w:eastAsia="Times New Roman" w:hAnsi="Times New Roman" w:cs="Times New Roman"/>
                <w:b/>
                <w:color w:val="061723"/>
                <w:sz w:val="28"/>
                <w:szCs w:val="28"/>
                <w:lang w:eastAsia="ru-RU"/>
              </w:rPr>
              <w:t xml:space="preserve"> </w:t>
            </w:r>
            <w:r w:rsidRPr="007C4857">
              <w:rPr>
                <w:rFonts w:ascii="Times New Roman" w:eastAsia="Times New Roman" w:hAnsi="Times New Roman" w:cs="Times New Roman"/>
                <w:b/>
                <w:color w:val="061723"/>
                <w:sz w:val="28"/>
                <w:szCs w:val="28"/>
                <w:lang w:eastAsia="ru-RU"/>
              </w:rPr>
              <w:t>сведениями в государственной информационной системе</w:t>
            </w:r>
            <w:r w:rsidR="00CE6BFE">
              <w:rPr>
                <w:rFonts w:ascii="Times New Roman" w:eastAsia="Times New Roman" w:hAnsi="Times New Roman" w:cs="Times New Roman"/>
                <w:b/>
                <w:color w:val="061723"/>
                <w:sz w:val="28"/>
                <w:szCs w:val="28"/>
                <w:lang w:eastAsia="ru-RU"/>
              </w:rPr>
              <w:t xml:space="preserve"> </w:t>
            </w:r>
            <w:r w:rsidRPr="007C4857">
              <w:rPr>
                <w:rFonts w:ascii="Times New Roman" w:eastAsia="Times New Roman" w:hAnsi="Times New Roman" w:cs="Times New Roman"/>
                <w:b/>
                <w:color w:val="061723"/>
                <w:sz w:val="28"/>
                <w:szCs w:val="28"/>
                <w:lang w:eastAsia="ru-RU"/>
              </w:rPr>
              <w:t>миграционного учета</w:t>
            </w:r>
          </w:p>
          <w:p w:rsidR="008B0C6D" w:rsidRDefault="008B0C6D" w:rsidP="008B0C6D">
            <w:pPr>
              <w:tabs>
                <w:tab w:val="left" w:pos="10327"/>
                <w:tab w:val="left" w:pos="10752"/>
              </w:tabs>
              <w:ind w:left="9901" w:right="10183" w:firstLine="567"/>
              <w:jc w:val="center"/>
              <w:rPr>
                <w:rFonts w:ascii="Times New Roman" w:eastAsia="Times New Roman" w:hAnsi="Times New Roman" w:cs="Times New Roman"/>
                <w:b/>
                <w:color w:val="061723"/>
                <w:sz w:val="28"/>
                <w:szCs w:val="28"/>
                <w:lang w:eastAsia="ru-RU"/>
              </w:rPr>
            </w:pPr>
          </w:p>
          <w:p w:rsidR="008B0C6D" w:rsidRPr="007C4857" w:rsidRDefault="008B0C6D" w:rsidP="008B0C6D">
            <w:pPr>
              <w:tabs>
                <w:tab w:val="left" w:pos="10327"/>
                <w:tab w:val="left" w:pos="10752"/>
              </w:tabs>
              <w:ind w:left="9901" w:right="10183" w:firstLine="567"/>
              <w:jc w:val="center"/>
              <w:rPr>
                <w:rFonts w:ascii="Times New Roman" w:eastAsia="Times New Roman" w:hAnsi="Times New Roman" w:cs="Times New Roman"/>
                <w:b/>
                <w:color w:val="061723"/>
                <w:sz w:val="28"/>
                <w:szCs w:val="28"/>
                <w:lang w:eastAsia="ru-RU"/>
              </w:rPr>
            </w:pPr>
          </w:p>
          <w:p w:rsidR="007C4857" w:rsidRPr="007C4857" w:rsidRDefault="004E16BF" w:rsidP="003A36D3">
            <w:pPr>
              <w:tabs>
                <w:tab w:val="left" w:pos="10327"/>
                <w:tab w:val="left" w:pos="10752"/>
              </w:tabs>
              <w:spacing w:line="360" w:lineRule="auto"/>
              <w:ind w:left="9901" w:right="1018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16BF">
              <w:rPr>
                <w:rFonts w:ascii="Times New Roman" w:hAnsi="Times New Roman" w:cs="Times New Roman"/>
                <w:sz w:val="28"/>
                <w:szCs w:val="28"/>
              </w:rPr>
              <w:t xml:space="preserve">Во исполнение </w:t>
            </w:r>
            <w:hyperlink r:id="rId9" w:history="1">
              <w:r w:rsidRPr="004E16B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подпункта "в" пункта 3</w:t>
              </w:r>
            </w:hyperlink>
            <w:r w:rsidRPr="004E16BF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от 28 марта 2008 г. N 220 "Об изменении и признании утратившими силу некоторых Постановлений Правительства Российской Федерации в связи с совершенствованием миграционной политики в Российской Федерации" и в целях обеспечения защиты информации в государственной информационной системе миграционного учета,</w:t>
            </w:r>
            <w:r>
              <w:t xml:space="preserve"> </w:t>
            </w:r>
            <w:r w:rsidR="007C4857" w:rsidRPr="007C4857">
              <w:rPr>
                <w:rFonts w:ascii="Times New Roman" w:eastAsia="Times New Roman" w:hAnsi="Times New Roman" w:cs="Times New Roman"/>
                <w:color w:val="061723"/>
                <w:sz w:val="28"/>
                <w:szCs w:val="28"/>
                <w:lang w:eastAsia="ru-RU"/>
              </w:rPr>
              <w:t>Федерального закона от 18.07.2006 № 109-ФЗ «О миграционном учете иностранных граждан и</w:t>
            </w:r>
            <w:proofErr w:type="gramEnd"/>
            <w:r w:rsidR="007C4857" w:rsidRPr="007C4857">
              <w:rPr>
                <w:rFonts w:ascii="Times New Roman" w:eastAsia="Times New Roman" w:hAnsi="Times New Roman" w:cs="Times New Roman"/>
                <w:color w:val="06172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C4857" w:rsidRPr="007C4857">
              <w:rPr>
                <w:rFonts w:ascii="Times New Roman" w:eastAsia="Times New Roman" w:hAnsi="Times New Roman" w:cs="Times New Roman"/>
                <w:color w:val="061723"/>
                <w:sz w:val="28"/>
                <w:szCs w:val="28"/>
                <w:lang w:eastAsia="ru-RU"/>
              </w:rPr>
              <w:t xml:space="preserve">лиц без гражданства в РФ», с п.23 Положения о государственной информационной системе миграционного учета утвержденного Постановлением Правительства РФ от 14.02.2007 № 94 «О государственной информационной системе миграционного учета», со ст. 4.5 Федерального закона от 25.07.2002 № 114-ФЗ «О противодействии экстремисткой деятельности»,  </w:t>
            </w:r>
            <w:r w:rsidR="003516E9">
              <w:rPr>
                <w:rFonts w:ascii="Times New Roman" w:eastAsia="Times New Roman" w:hAnsi="Times New Roman" w:cs="Times New Roman"/>
                <w:color w:val="061723"/>
                <w:sz w:val="28"/>
                <w:szCs w:val="28"/>
                <w:lang w:eastAsia="ru-RU"/>
              </w:rPr>
              <w:t>А</w:t>
            </w:r>
            <w:r w:rsidR="007C4857" w:rsidRPr="007C4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дминистрация сельского поселения </w:t>
            </w:r>
            <w:proofErr w:type="spellStart"/>
            <w:r w:rsidR="00117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Кубиязовский</w:t>
            </w:r>
            <w:proofErr w:type="spellEnd"/>
            <w:r w:rsidR="007C4857" w:rsidRPr="007C4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 муниципального района </w:t>
            </w:r>
            <w:proofErr w:type="spellStart"/>
            <w:r w:rsidR="007C4857" w:rsidRPr="007C4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Аскинский</w:t>
            </w:r>
            <w:proofErr w:type="spellEnd"/>
            <w:r w:rsidR="007C4857" w:rsidRPr="007C4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  <w:proofErr w:type="gramEnd"/>
          </w:p>
          <w:p w:rsidR="007C4857" w:rsidRPr="007C4857" w:rsidRDefault="007C4857" w:rsidP="003A36D3">
            <w:pPr>
              <w:tabs>
                <w:tab w:val="left" w:pos="10327"/>
                <w:tab w:val="left" w:pos="10752"/>
              </w:tabs>
              <w:spacing w:line="360" w:lineRule="auto"/>
              <w:ind w:left="9901" w:right="10183" w:firstLine="567"/>
              <w:jc w:val="both"/>
              <w:rPr>
                <w:rFonts w:ascii="Times New Roman" w:eastAsia="Times New Roman" w:hAnsi="Times New Roman" w:cs="Times New Roman"/>
                <w:color w:val="061723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C4857">
              <w:rPr>
                <w:rFonts w:ascii="Times New Roman" w:eastAsia="Times New Roman" w:hAnsi="Times New Roman" w:cs="Times New Roman"/>
                <w:color w:val="061723"/>
                <w:sz w:val="28"/>
                <w:szCs w:val="28"/>
                <w:lang w:eastAsia="ru-RU"/>
              </w:rPr>
              <w:t>ОСТАНОВЛЯЕТ:</w:t>
            </w:r>
          </w:p>
          <w:p w:rsidR="007C4857" w:rsidRPr="007C4857" w:rsidRDefault="007C4857" w:rsidP="003A36D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0327"/>
                <w:tab w:val="left" w:pos="10752"/>
              </w:tabs>
              <w:spacing w:line="360" w:lineRule="auto"/>
              <w:ind w:left="9901" w:right="10183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Соглашение </w:t>
            </w:r>
            <w:r w:rsidRPr="007C4857">
              <w:rPr>
                <w:rFonts w:ascii="Times New Roman" w:eastAsia="Times New Roman" w:hAnsi="Times New Roman" w:cs="Times New Roman"/>
                <w:color w:val="061723"/>
                <w:sz w:val="28"/>
                <w:szCs w:val="28"/>
                <w:lang w:eastAsia="ar-SA"/>
              </w:rPr>
              <w:t>об информационном обмене сведениями в государственной информационной системе миграционного учета (приложение 1).</w:t>
            </w:r>
          </w:p>
          <w:p w:rsidR="003A36D3" w:rsidRPr="003A36D3" w:rsidRDefault="007C4857" w:rsidP="003A36D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0327"/>
                <w:tab w:val="left" w:pos="10752"/>
              </w:tabs>
              <w:spacing w:line="360" w:lineRule="auto"/>
              <w:ind w:left="9901" w:right="10183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36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Настоящее постановление подлежит официальному опубликованию </w:t>
            </w:r>
            <w:r w:rsidRPr="003A36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(обнародованию) в здании Администрации сельского поселения </w:t>
            </w:r>
            <w:proofErr w:type="spellStart"/>
            <w:r w:rsidR="00117D5D" w:rsidRPr="003A36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Кубиязовский</w:t>
            </w:r>
            <w:proofErr w:type="spellEnd"/>
            <w:r w:rsidRPr="003A36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сельсовет по адресу: Республика Башкортостан, </w:t>
            </w:r>
            <w:proofErr w:type="spellStart"/>
            <w:r w:rsidRPr="003A36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Аскинский</w:t>
            </w:r>
            <w:proofErr w:type="spellEnd"/>
            <w:r w:rsidRPr="003A36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район,  с. </w:t>
            </w:r>
            <w:proofErr w:type="spellStart"/>
            <w:r w:rsidR="00117D5D" w:rsidRPr="003A36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Кубиязы</w:t>
            </w:r>
            <w:proofErr w:type="spellEnd"/>
            <w:r w:rsidRPr="003A36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ул. </w:t>
            </w:r>
            <w:r w:rsidR="00117D5D" w:rsidRPr="003A36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Совхозная, 2 </w:t>
            </w:r>
            <w:r w:rsidRPr="003A36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 на официальном сайте </w:t>
            </w:r>
            <w:r w:rsidR="003A36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https://kubiyaz04sp.ru</w:t>
            </w:r>
            <w:r w:rsidR="003A36D3" w:rsidRPr="003A36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7C4857" w:rsidRPr="007C4857" w:rsidRDefault="007C4857" w:rsidP="003A36D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0327"/>
                <w:tab w:val="left" w:pos="10752"/>
              </w:tabs>
              <w:spacing w:line="360" w:lineRule="auto"/>
              <w:ind w:left="9901" w:right="10183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 вступает в законную силу со дня его официального обнародования.</w:t>
            </w:r>
          </w:p>
          <w:p w:rsidR="007C4857" w:rsidRPr="007C4857" w:rsidRDefault="007C4857" w:rsidP="003A36D3">
            <w:pPr>
              <w:tabs>
                <w:tab w:val="left" w:pos="709"/>
                <w:tab w:val="left" w:pos="10327"/>
                <w:tab w:val="left" w:pos="10752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9901" w:right="10183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7C4857">
              <w:rPr>
                <w:rFonts w:ascii="Times New Roman" w:eastAsia="Times New Roman" w:hAnsi="Times New Roman" w:cs="Times New Roman"/>
                <w:b/>
                <w:sz w:val="16"/>
                <w:szCs w:val="28"/>
                <w:lang w:eastAsia="ru-RU"/>
              </w:rPr>
              <w:t xml:space="preserve">  </w:t>
            </w:r>
            <w:proofErr w:type="gramStart"/>
            <w:r w:rsidRPr="007C48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C48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выполнением постановления оставляю за собой.</w:t>
            </w:r>
          </w:p>
          <w:p w:rsidR="007C4857" w:rsidRPr="007C4857" w:rsidRDefault="007C4857" w:rsidP="007C485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C4857" w:rsidRDefault="007C4857" w:rsidP="007C485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</w:p>
    <w:p w:rsidR="00117D5D" w:rsidRPr="007C4857" w:rsidRDefault="00117D5D" w:rsidP="007C485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D5D" w:rsidRPr="00117D5D" w:rsidRDefault="00117D5D" w:rsidP="00117D5D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5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117D5D" w:rsidRPr="00117D5D" w:rsidRDefault="00117D5D" w:rsidP="00117D5D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117D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11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117D5D" w:rsidRPr="00117D5D" w:rsidRDefault="00117D5D" w:rsidP="00117D5D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117D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11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117D5D" w:rsidRPr="00117D5D" w:rsidRDefault="00117D5D" w:rsidP="00117D5D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117D5D" w:rsidRPr="00117D5D" w:rsidRDefault="00117D5D" w:rsidP="00117D5D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5D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Р.М.Габдулхаев</w:t>
      </w: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16BF" w:rsidRDefault="004E16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15724" w:rsidRPr="00CE6BFE" w:rsidRDefault="00B15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BFE">
        <w:rPr>
          <w:rFonts w:ascii="Times New Roman" w:hAnsi="Times New Roman" w:cs="Times New Roman"/>
          <w:sz w:val="28"/>
          <w:szCs w:val="28"/>
        </w:rPr>
        <w:t>ТИПОВОЕ СОГЛАШЕНИЕ</w:t>
      </w:r>
    </w:p>
    <w:p w:rsidR="00B15724" w:rsidRPr="00CE6BFE" w:rsidRDefault="00B15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BFE">
        <w:rPr>
          <w:rFonts w:ascii="Times New Roman" w:hAnsi="Times New Roman" w:cs="Times New Roman"/>
          <w:sz w:val="28"/>
          <w:szCs w:val="28"/>
        </w:rPr>
        <w:t xml:space="preserve">об информационном обмене сведениями в </w:t>
      </w:r>
      <w:proofErr w:type="gramStart"/>
      <w:r w:rsidRPr="00CE6BFE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B15724" w:rsidRDefault="00B15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BFE">
        <w:rPr>
          <w:rFonts w:ascii="Times New Roman" w:hAnsi="Times New Roman" w:cs="Times New Roman"/>
          <w:sz w:val="28"/>
          <w:szCs w:val="28"/>
        </w:rPr>
        <w:t>информационной системе миграционного учета</w:t>
      </w:r>
    </w:p>
    <w:p w:rsidR="00CE6BFE" w:rsidRPr="00CE6BFE" w:rsidRDefault="00CE6B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15724" w:rsidRDefault="00B15724">
      <w:pPr>
        <w:pStyle w:val="ConsPlusNormal"/>
        <w:ind w:firstLine="540"/>
        <w:jc w:val="both"/>
      </w:pPr>
    </w:p>
    <w:p w:rsidR="00B15724" w:rsidRPr="00B15724" w:rsidRDefault="00B15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117D5D">
        <w:rPr>
          <w:rFonts w:ascii="Times New Roman" w:hAnsi="Times New Roman" w:cs="Times New Roman"/>
          <w:sz w:val="28"/>
          <w:szCs w:val="28"/>
        </w:rPr>
        <w:t>Кубиязы</w:t>
      </w:r>
      <w:proofErr w:type="spellEnd"/>
      <w:r w:rsidRPr="00B157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15724">
        <w:rPr>
          <w:rFonts w:ascii="Times New Roman" w:hAnsi="Times New Roman" w:cs="Times New Roman"/>
          <w:sz w:val="28"/>
          <w:szCs w:val="28"/>
        </w:rPr>
        <w:t xml:space="preserve"> </w:t>
      </w:r>
      <w:r w:rsidR="00EE3F7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сентября 2021года</w:t>
      </w:r>
    </w:p>
    <w:p w:rsidR="00B15724" w:rsidRPr="00B15724" w:rsidRDefault="00B15724">
      <w:pPr>
        <w:pStyle w:val="ConsPlusNonformat"/>
        <w:jc w:val="both"/>
        <w:rPr>
          <w:rFonts w:ascii="Times New Roman" w:hAnsi="Times New Roman" w:cs="Times New Roman"/>
        </w:rPr>
      </w:pPr>
      <w:r w:rsidRPr="00B15724">
        <w:rPr>
          <w:rFonts w:ascii="Times New Roman" w:hAnsi="Times New Roman" w:cs="Times New Roman"/>
        </w:rPr>
        <w:t xml:space="preserve">(место составления)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B1572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="00CE6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B15724">
        <w:rPr>
          <w:rFonts w:ascii="Times New Roman" w:hAnsi="Times New Roman" w:cs="Times New Roman"/>
        </w:rPr>
        <w:t xml:space="preserve">  (дата подписания)</w:t>
      </w:r>
    </w:p>
    <w:p w:rsidR="00B15724" w:rsidRPr="00B15724" w:rsidRDefault="00B15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Default="00B15724" w:rsidP="004E16BF">
      <w:pPr>
        <w:pStyle w:val="ConsPlusNonformat"/>
        <w:jc w:val="both"/>
      </w:pPr>
      <w:r w:rsidRPr="00B1572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6BFE" w:rsidRPr="00CE6BFE" w:rsidRDefault="00CE6BFE" w:rsidP="00117D5D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Отделением МВД России по </w:t>
      </w:r>
      <w:proofErr w:type="spellStart"/>
      <w:r w:rsidRPr="00CE6BFE">
        <w:rPr>
          <w:rFonts w:ascii="Times New Roman" w:eastAsia="Calibri" w:hAnsi="Times New Roman" w:cs="Times New Roman"/>
          <w:sz w:val="28"/>
          <w:szCs w:val="28"/>
        </w:rPr>
        <w:t>Аскинскому</w:t>
      </w:r>
      <w:proofErr w:type="spellEnd"/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 району, именуемый в дальнейшем "Оператор государственной информационной системы миграционного учета" в лице Начальника – подполковника полиции </w:t>
      </w:r>
      <w:proofErr w:type="spellStart"/>
      <w:r w:rsidRPr="00CE6BFE">
        <w:rPr>
          <w:rFonts w:ascii="Times New Roman" w:eastAsia="Calibri" w:hAnsi="Times New Roman" w:cs="Times New Roman"/>
          <w:sz w:val="28"/>
          <w:szCs w:val="28"/>
        </w:rPr>
        <w:t>Гизатова</w:t>
      </w:r>
      <w:proofErr w:type="spellEnd"/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E6BFE">
        <w:rPr>
          <w:rFonts w:ascii="Times New Roman" w:eastAsia="Calibri" w:hAnsi="Times New Roman" w:cs="Times New Roman"/>
          <w:sz w:val="28"/>
          <w:szCs w:val="28"/>
        </w:rPr>
        <w:t>Ирека</w:t>
      </w:r>
      <w:proofErr w:type="spellEnd"/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E6BFE">
        <w:rPr>
          <w:rFonts w:ascii="Times New Roman" w:eastAsia="Calibri" w:hAnsi="Times New Roman" w:cs="Times New Roman"/>
          <w:sz w:val="28"/>
          <w:szCs w:val="28"/>
        </w:rPr>
        <w:t>Гильмуловича</w:t>
      </w:r>
      <w:proofErr w:type="spellEnd"/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, действующего на основании Положения о Министерстве внутренних дел по Республике Башкортостан, утвержденного приказом МВД России от 31.07.2017 г. № 573 с одной стороны, и Администрации сельского поселения </w:t>
      </w:r>
      <w:proofErr w:type="spellStart"/>
      <w:r w:rsidR="00117D5D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="00117D5D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МР </w:t>
      </w:r>
      <w:proofErr w:type="spellStart"/>
      <w:r w:rsidRPr="00CE6BFE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именуемая в дальнейшем "Пользователь</w:t>
      </w:r>
      <w:proofErr w:type="gramEnd"/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" </w:t>
      </w:r>
      <w:proofErr w:type="gramStart"/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в лице, действующего на основании Устава сельского поселения </w:t>
      </w:r>
      <w:proofErr w:type="spellStart"/>
      <w:r w:rsidR="003A36D3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="003A36D3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МР </w:t>
      </w:r>
      <w:proofErr w:type="spellStart"/>
      <w:r w:rsidRPr="00CE6BFE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 в соответствии с</w:t>
      </w:r>
      <w:r w:rsidR="003516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6E9" w:rsidRPr="003516E9">
        <w:rPr>
          <w:rFonts w:ascii="Times New Roman" w:eastAsia="Calibri" w:hAnsi="Times New Roman" w:cs="Times New Roman"/>
          <w:sz w:val="28"/>
          <w:szCs w:val="28"/>
        </w:rPr>
        <w:t>Указом  Президента Российской Федерации от 19 июля 2004 года № 928</w:t>
      </w:r>
      <w:r w:rsidR="003516E9">
        <w:rPr>
          <w:rFonts w:ascii="Times New Roman" w:eastAsia="Calibri" w:hAnsi="Times New Roman" w:cs="Times New Roman"/>
          <w:sz w:val="28"/>
          <w:szCs w:val="28"/>
        </w:rPr>
        <w:t>,</w:t>
      </w:r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 Постановлениями Правительства Российской Федерации от 14 февраля 2007 г. N 94 "О государственной информационной системе миграционного учета" и от 28 марта 2008 г. N 220 "Об изменении и признании утратившими силу некоторых</w:t>
      </w:r>
      <w:proofErr w:type="gramEnd"/>
      <w:r w:rsidRPr="00CE6BFE">
        <w:rPr>
          <w:rFonts w:ascii="Times New Roman" w:eastAsia="Calibri" w:hAnsi="Times New Roman" w:cs="Times New Roman"/>
          <w:sz w:val="28"/>
          <w:szCs w:val="28"/>
        </w:rPr>
        <w:t xml:space="preserve"> Постановлений Правительства Российской Федерации в связи с совершенствованием миграционной политики в Российской Федерации", вместе и по отдельности именуемые "Стороны" и "Сторона", заключили настоящее Соглашение о нижеследующем:</w:t>
      </w:r>
    </w:p>
    <w:p w:rsidR="00CE6BFE" w:rsidRDefault="00CE6BFE" w:rsidP="00117D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5724" w:rsidRPr="00B15724" w:rsidRDefault="00B15724" w:rsidP="00117D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1. Предметом настоящего Соглашения является организация информационного обмена между Сторонами сведениями об иностранных гражданах и лицах без гражданства, содержащимися в государственной информационной системе миграционного учета &lt;1&gt;.</w:t>
      </w:r>
    </w:p>
    <w:p w:rsidR="00B15724" w:rsidRPr="0069500A" w:rsidRDefault="00B15724" w:rsidP="00117D5D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69500A">
        <w:rPr>
          <w:sz w:val="16"/>
          <w:szCs w:val="16"/>
        </w:rPr>
        <w:t>--------------------------------</w:t>
      </w:r>
    </w:p>
    <w:p w:rsidR="00B15724" w:rsidRDefault="00B15724" w:rsidP="00117D5D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"сведения".</w:t>
      </w:r>
    </w:p>
    <w:p w:rsidR="00B15724" w:rsidRDefault="00B15724" w:rsidP="00117D5D">
      <w:pPr>
        <w:pStyle w:val="ConsPlusNormal"/>
        <w:ind w:firstLine="540"/>
        <w:jc w:val="both"/>
      </w:pPr>
    </w:p>
    <w:p w:rsidR="00B15724" w:rsidRPr="00B15724" w:rsidRDefault="00B15724" w:rsidP="00117D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II. Порядок информационного обмена сведениями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2. При осуществлении мероприятий по организации информационного обмена сведениями Стороны руководствуются законодательством Российской Федерации, </w:t>
      </w:r>
      <w:hyperlink r:id="rId10" w:history="1">
        <w:r w:rsidRPr="00B15724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регистрации пользователей и (или) поставщиков сведений и подключения их к государственной информационной системе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миграционного учета, настоящим Соглашением, Протоколом (Протоколами) об информационном обмене сведениями и актами оператора информационной системы, регулирующими использование ключевых документов, согласованными с ФСБ России.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3. В целях реализации настоящего Соглашения оператором информационной системы либо его территориальным органом совместно с поставщиком и (или) пользователем сведений в лице структурных подразделений на федеральном уровне либо его (их) территориальными органами &lt;1&gt; разрабатывается Протокол (Протоколы) об информационном обмене сведениями &lt;2&gt;.</w:t>
      </w:r>
    </w:p>
    <w:p w:rsidR="00B15724" w:rsidRDefault="00B15724" w:rsidP="00117D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15724" w:rsidRDefault="00B15724" w:rsidP="00117D5D">
      <w:pPr>
        <w:pStyle w:val="ConsPlusNormal"/>
        <w:ind w:firstLine="539"/>
        <w:jc w:val="both"/>
      </w:pPr>
      <w:r>
        <w:t>&lt;1</w:t>
      </w:r>
      <w:proofErr w:type="gramStart"/>
      <w:r>
        <w:t>&gt; Д</w:t>
      </w:r>
      <w:proofErr w:type="gramEnd"/>
      <w:r>
        <w:t>алее - "участники информационного обмена".</w:t>
      </w:r>
    </w:p>
    <w:p w:rsidR="00B15724" w:rsidRDefault="00B15724" w:rsidP="00117D5D">
      <w:pPr>
        <w:pStyle w:val="ConsPlusNormal"/>
        <w:ind w:firstLine="539"/>
        <w:jc w:val="both"/>
      </w:pPr>
      <w:r>
        <w:t>&lt;2</w:t>
      </w:r>
      <w:proofErr w:type="gramStart"/>
      <w:r>
        <w:t>&gt; Д</w:t>
      </w:r>
      <w:proofErr w:type="gramEnd"/>
      <w:r>
        <w:t>алее - "Протокол".</w:t>
      </w:r>
    </w:p>
    <w:p w:rsidR="00B15724" w:rsidRPr="0069500A" w:rsidRDefault="00B15724" w:rsidP="00117D5D">
      <w:pPr>
        <w:pStyle w:val="ConsPlusNormal"/>
        <w:ind w:firstLine="539"/>
        <w:jc w:val="both"/>
        <w:rPr>
          <w:sz w:val="16"/>
          <w:szCs w:val="16"/>
        </w:rPr>
      </w:pP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4. Протокол включает формат, объем и периодичность информационного обмена, а также перечень должностных (уполномоченных) лиц, ответственных за осуществление информационного обмена сведениями.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5. Протокол подписывается уполномоченными представителями участников информационного обмена на федеральном уровне и (или) руководителем территориального органа оператора информационной системы и руководителем территориального органа пользователя и (или) поставщика сведений в пределах своих полномочий - на региональном уровне.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B15724" w:rsidRDefault="00B15724" w:rsidP="00117D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III. Режим информационного обмена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6. Участники информационного обмена осуществляют обмен сведениями в электронном виде по каналам связи с использованием в соответствии с законодательством Российской </w:t>
      </w:r>
      <w:proofErr w:type="gramStart"/>
      <w:r w:rsidRPr="00B15724">
        <w:rPr>
          <w:rFonts w:ascii="Times New Roman" w:hAnsi="Times New Roman" w:cs="Times New Roman"/>
          <w:sz w:val="28"/>
          <w:szCs w:val="28"/>
        </w:rPr>
        <w:t>Федерации средств защиты информации конфиденциального характера</w:t>
      </w:r>
      <w:proofErr w:type="gramEnd"/>
      <w:r w:rsidRPr="00B15724">
        <w:rPr>
          <w:rFonts w:ascii="Times New Roman" w:hAnsi="Times New Roman" w:cs="Times New Roman"/>
          <w:sz w:val="28"/>
          <w:szCs w:val="28"/>
        </w:rPr>
        <w:t xml:space="preserve"> в формате, объеме и в сроки, установленные Протоколом.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15724">
        <w:rPr>
          <w:rFonts w:ascii="Times New Roman" w:hAnsi="Times New Roman" w:cs="Times New Roman"/>
          <w:sz w:val="28"/>
          <w:szCs w:val="28"/>
        </w:rPr>
        <w:t>В случае отсутствия у участников информационного обмена возможности информационного обмена сведениями в электронном виде по каналам связи информационный обмен может осуществляться посредством съемных электронных носителей информации или на бумажных носителях почтой с сопроводительным письмом на официальном бланке участника информационного обмена в порядке, установленном для обращения с информацией ограниченного распространения, не содержащей сведений, составляющих государственную тайну.</w:t>
      </w:r>
      <w:proofErr w:type="gramEnd"/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B15724" w:rsidRDefault="00B15724" w:rsidP="00117D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IV. Права и обязанности Сторон</w:t>
      </w:r>
    </w:p>
    <w:p w:rsidR="0069500A" w:rsidRDefault="0069500A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8. Права и обязанности Сторон распространяются на всех участников информационного обмена в рамках настоящего Соглашения.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lastRenderedPageBreak/>
        <w:t>9. Права Сторон при информационном обмене сведениями: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9.1. Оператор информационной системы вправе: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осуществлять контроль достоверности полученных сведений;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ограничивать доступ пользователей к сведениям.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9.2. Поставщик сведений вправе: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 соответствии с законодательными и иными нормативными правовыми актами Российской Федерации ограничивать доступ пользователей к сведениям, обладателем которых он является.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9.3. Пользователь вправе: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получать сведения из информационной системы в соответствии с полномочиями, установленными законодательными и иными нормативными правовыми актами Российской Федерации;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осуществлять контроль достоверности полученных сведений.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 Обязанности участников информационного обмена при информационном обмене сведениями: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10.1. Участники информационного обмена обязуются: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не производить действия, направленные на нарушение информационной безопасности информационной системы (далее - деструктивные действия);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proofErr w:type="spellStart"/>
      <w:r w:rsidRPr="00B15724">
        <w:rPr>
          <w:rFonts w:ascii="Times New Roman" w:hAnsi="Times New Roman" w:cs="Times New Roman"/>
          <w:sz w:val="28"/>
          <w:szCs w:val="28"/>
        </w:rPr>
        <w:t>неотказуемость</w:t>
      </w:r>
      <w:proofErr w:type="spellEnd"/>
      <w:r w:rsidRPr="00B15724">
        <w:rPr>
          <w:rFonts w:ascii="Times New Roman" w:hAnsi="Times New Roman" w:cs="Times New Roman"/>
          <w:sz w:val="28"/>
          <w:szCs w:val="28"/>
        </w:rPr>
        <w:t xml:space="preserve"> (т.е. невозможность отрицания факта отправления или получения передаваемой информации) сведений;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соблюдать требования информационной безопасности информационной системы, принимать меры по предотвращению несанкционированного доступа к сведениям и средствам вычислительной техники информационной системы;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соблюдать правила работы в информационной системе.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10.2. Оператор информационной системы обязан: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предоставлять сведения пользователям в соответствии с Протоколом;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ограничивать объем предоставляемой пользователю информации с учетом ограничений, налагаемых поставщиком сведений;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уничтожать сведения в соответствии с установленным сроком хранения сведений &lt;1&gt;;</w:t>
      </w:r>
    </w:p>
    <w:p w:rsidR="00B15724" w:rsidRDefault="00B15724" w:rsidP="00117D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15724" w:rsidRDefault="00B15724" w:rsidP="00117D5D">
      <w:pPr>
        <w:pStyle w:val="ConsPlusNormal"/>
        <w:spacing w:before="220"/>
        <w:ind w:firstLine="540"/>
        <w:jc w:val="both"/>
      </w:pPr>
      <w:r>
        <w:lastRenderedPageBreak/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1" w:history="1">
        <w:r>
          <w:rPr>
            <w:color w:val="0000FF"/>
          </w:rPr>
          <w:t>разделом VI</w:t>
        </w:r>
      </w:hyperlink>
      <w:r>
        <w:t xml:space="preserve"> Положения о государственной информационной системе миграционного учета, утвержденного Постановлением Правительства Российской Федерации от 14 февраля 2007 г. N 94 "О государственной информационной системе миграционного учета".</w:t>
      </w:r>
    </w:p>
    <w:p w:rsidR="00B15724" w:rsidRDefault="00B15724" w:rsidP="00117D5D">
      <w:pPr>
        <w:pStyle w:val="ConsPlusNormal"/>
        <w:ind w:firstLine="540"/>
        <w:jc w:val="both"/>
      </w:pP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уведомлять пользователя и (или) поставщика сведений в течение месяца со дня принятия решения об изменении требований к передаваемым сведениям, связанном с изданием актов Президента Российской Федерации и Правительства Российской Федерации, регламентирующих вопросы информационного взаимодействия в государственных информационных системах. Изменение требований к передаваемым сведениям в части, касающейся Протокола, оформляется в виде дополнения к Протоколу и утверждается в установленном порядке;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проводить постоянный мониторинг и анализ действий участников информационного обмена;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обеспечивать своевременное обнаружение фактов несанкционированного доступа к сведениям;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осуществлять взаимодействие с органом криптографической защиты информации и подразделениями, отвечающими за техническую защиту информации пользователя и (или) поставщика сведений;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прекращать (приостанавливать) доступ пользователя и (или) поставщика сведений к информационной системе в соответствии с </w:t>
      </w:r>
      <w:hyperlink w:anchor="P195" w:history="1">
        <w:r w:rsidRPr="00B15724">
          <w:rPr>
            <w:rFonts w:ascii="Times New Roman" w:hAnsi="Times New Roman" w:cs="Times New Roman"/>
            <w:color w:val="0000FF"/>
            <w:sz w:val="28"/>
            <w:szCs w:val="28"/>
          </w:rPr>
          <w:t>разделами VII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18" w:history="1">
        <w:r w:rsidRPr="00B15724">
          <w:rPr>
            <w:rFonts w:ascii="Times New Roman" w:hAnsi="Times New Roman" w:cs="Times New Roman"/>
            <w:color w:val="0000FF"/>
            <w:sz w:val="28"/>
            <w:szCs w:val="28"/>
          </w:rPr>
          <w:t>IX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10.3. Поставщик сведений обязан: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своевременно передавать сведения для включения в информационную систему в соответствии с Протоколом;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 случае установления недостоверности переданных им сведений обеспечивать их изменение;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10.4. Пользователь обязан: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информировать оператора информационной системы в случае установления недостоверности сведений;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:rsidR="00B15724" w:rsidRPr="00B15724" w:rsidRDefault="00B15724" w:rsidP="00117D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Условия использования средств </w:t>
      </w:r>
      <w:proofErr w:type="gramStart"/>
      <w:r w:rsidRPr="00B15724">
        <w:rPr>
          <w:rFonts w:ascii="Times New Roman" w:hAnsi="Times New Roman" w:cs="Times New Roman"/>
          <w:b/>
          <w:sz w:val="28"/>
          <w:szCs w:val="28"/>
        </w:rPr>
        <w:t>криптографической</w:t>
      </w:r>
      <w:proofErr w:type="gramEnd"/>
    </w:p>
    <w:p w:rsidR="00B15724" w:rsidRPr="00B15724" w:rsidRDefault="00B15724" w:rsidP="00117D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защиты информации</w:t>
      </w:r>
    </w:p>
    <w:p w:rsidR="00B15724" w:rsidRPr="00B15724" w:rsidRDefault="00B15724" w:rsidP="00117D5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11. Для обеспечения конфиденциальности и подлинности (подтверждения целостности и авторства) сведений участники информационного обмена используют рекомендованные оператором информационной </w:t>
      </w:r>
      <w:proofErr w:type="gramStart"/>
      <w:r w:rsidRPr="00B15724">
        <w:rPr>
          <w:rFonts w:ascii="Times New Roman" w:hAnsi="Times New Roman" w:cs="Times New Roman"/>
          <w:sz w:val="28"/>
          <w:szCs w:val="28"/>
        </w:rPr>
        <w:t>системы</w:t>
      </w:r>
      <w:proofErr w:type="gramEnd"/>
      <w:r w:rsidRPr="00B15724">
        <w:rPr>
          <w:rFonts w:ascii="Times New Roman" w:hAnsi="Times New Roman" w:cs="Times New Roman"/>
          <w:sz w:val="28"/>
          <w:szCs w:val="28"/>
        </w:rPr>
        <w:t xml:space="preserve"> сертифицированные в установленном порядке средства криптографической защиты информации (средства шифрования и электронной цифровой подписи).</w:t>
      </w:r>
    </w:p>
    <w:p w:rsidR="00B15724" w:rsidRPr="00B15724" w:rsidRDefault="00B15724" w:rsidP="00117D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Управление ключевой системой, используемой при информационном обмене сведениями, осуществляется в порядке, установленном оператором информационной системы и согласованном с ФСБ России.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D81456" w:rsidRDefault="00B15724" w:rsidP="00117D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VI. Ограничение доступа к сведениям, передаваемым</w:t>
      </w:r>
    </w:p>
    <w:p w:rsidR="00B15724" w:rsidRPr="00D81456" w:rsidRDefault="00B15724" w:rsidP="00117D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поставщиком сведений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12. В случае установления оператором информационной системы или поставщиком сведений ограничений на доступ пользователей к сведениям такие ограничения фиксируются в Протоколе о разграничении доступа к сведениям, поставляемым в государственную информационную систему миграционного учета, согласно </w:t>
      </w:r>
      <w:hyperlink w:anchor="P256" w:history="1">
        <w:r w:rsidRPr="004E16B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к настоящему Соглашению, который утверждается должностными (уполномоченными) лицами Сторон.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D81456" w:rsidRDefault="00B15724" w:rsidP="00117D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195"/>
      <w:bookmarkEnd w:id="0"/>
      <w:r w:rsidRPr="00D81456">
        <w:rPr>
          <w:rFonts w:ascii="Times New Roman" w:hAnsi="Times New Roman" w:cs="Times New Roman"/>
          <w:b/>
          <w:sz w:val="28"/>
          <w:szCs w:val="28"/>
        </w:rPr>
        <w:t>VII. Приостановление информационного обмена сведениями</w:t>
      </w:r>
    </w:p>
    <w:p w:rsidR="00B15724" w:rsidRPr="00D81456" w:rsidRDefault="00B15724" w:rsidP="00117D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в информационной системе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13. Информационный обмен сведениями может быть приостановлен в случаях: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нарушения требований информационного обмена сведениями и безопасности информации, предусмотренных </w:t>
      </w:r>
      <w:hyperlink r:id="rId12" w:history="1">
        <w:r w:rsidRPr="004E16BF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регистрации пользователей и (или) поставщиков сведений и подключения их к государственной информационной системе миграционного учета и настоящим Соглашением;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выявления фактов, снижающих уровень информационной безопасности системы;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выявления фактов деструктивных действий по отношению к информационной системе;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выявления иных причин, препятствующих осуществлению информационного обмена сведениями.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14. В срок, не превышающий трех рабочих дней, участник информационного обмена - инициатор направляет другому участнику информационного обмена уведомление в письменной форме с указанием причин, даты начала и срока приостановления информационного обмена сведениями.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15. При получении оператором информационной системы информации о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компрометации ключей шифрования и закрытых ключей электронной цифровой подписи в информационной системе доступ пользователя и (или) поставщика сведений приостанавливается незамедлительно с последующим восстановлением после получения пользователем и (или) поставщиком сведений новых ключей в установленном порядке.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D81456" w:rsidRDefault="00B15724" w:rsidP="00117D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VIII. Ответственность участников информационного обмена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16. Участники информационного обмена сведениями несут ответственность в установленном законодательством Российской Федерации порядке в случае: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неправомерной передачи третьим лицам сведений, содержащихся в информационной системе, ключей шифрования и закрытых ключей электронной цифровой подписи;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компрометации ключей шифрования и закрытых ключей электронной цифровой подписи.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17. Оператор информационной системы несет ответственность в случае: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утраты, несанкционированного уничтожения, изменения, исправления сведений, содержащихся в информационной системе;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несвоевременного предоставления или </w:t>
      </w:r>
      <w:proofErr w:type="spellStart"/>
      <w:r w:rsidRPr="00B15724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B15724">
        <w:rPr>
          <w:rFonts w:ascii="Times New Roman" w:hAnsi="Times New Roman" w:cs="Times New Roman"/>
          <w:sz w:val="28"/>
          <w:szCs w:val="28"/>
        </w:rPr>
        <w:t xml:space="preserve"> сведений, определенных Протоколом, возникших по его вине.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18. Поставщик сведений несет ответственность в случае: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несвоевременного предоставления или </w:t>
      </w:r>
      <w:proofErr w:type="spellStart"/>
      <w:r w:rsidRPr="00B15724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B15724">
        <w:rPr>
          <w:rFonts w:ascii="Times New Roman" w:hAnsi="Times New Roman" w:cs="Times New Roman"/>
          <w:sz w:val="28"/>
          <w:szCs w:val="28"/>
        </w:rPr>
        <w:t xml:space="preserve"> сведений, определенных Протоколом, возникших по его вине;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предоставления недостоверных сведений и (или) сведений не в полном объеме.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D81456" w:rsidRDefault="00B15724" w:rsidP="00117D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218"/>
      <w:bookmarkEnd w:id="1"/>
      <w:r w:rsidRPr="00D81456">
        <w:rPr>
          <w:rFonts w:ascii="Times New Roman" w:hAnsi="Times New Roman" w:cs="Times New Roman"/>
          <w:b/>
          <w:sz w:val="28"/>
          <w:szCs w:val="28"/>
        </w:rPr>
        <w:t>IX. Действие Соглашения, порядок его изменения</w:t>
      </w:r>
    </w:p>
    <w:p w:rsidR="00B15724" w:rsidRPr="00D81456" w:rsidRDefault="00B15724" w:rsidP="00117D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и расторжения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19. Настоящее Соглашение вступает в силу с момента его подписания Сторонами и действует до "__" ___________ 20</w:t>
      </w:r>
      <w:r w:rsidR="003516E9">
        <w:rPr>
          <w:rFonts w:ascii="Times New Roman" w:hAnsi="Times New Roman" w:cs="Times New Roman"/>
          <w:sz w:val="28"/>
          <w:szCs w:val="28"/>
        </w:rPr>
        <w:t>2_</w:t>
      </w:r>
      <w:r w:rsidRPr="00B1572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15724" w:rsidRPr="0069500A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15724">
        <w:rPr>
          <w:rFonts w:ascii="Times New Roman" w:hAnsi="Times New Roman" w:cs="Times New Roman"/>
          <w:sz w:val="28"/>
          <w:szCs w:val="28"/>
        </w:rPr>
        <w:t>Если по истечении срока действия настоящего Соглашения ни одна из Сторон не заявит о своем желании расторгнуть настоящее Соглашение, оно считается продленным на один год. &lt;1&gt;</w:t>
      </w:r>
    </w:p>
    <w:p w:rsidR="00B15724" w:rsidRPr="00D81456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81456">
        <w:rPr>
          <w:rFonts w:ascii="Times New Roman" w:hAnsi="Times New Roman" w:cs="Times New Roman"/>
          <w:sz w:val="20"/>
        </w:rPr>
        <w:t>&lt;1&gt; Соглашения, заключаемые между оператором информационной системы и федеральными органами исполнительной власти, носят бессрочный характер.</w:t>
      </w:r>
    </w:p>
    <w:p w:rsidR="00B15724" w:rsidRPr="00B15724" w:rsidRDefault="00B15724" w:rsidP="00117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Pr="00B15724" w:rsidRDefault="00B15724" w:rsidP="00117D5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20. Спорные вопросы, касающиеся толкования и применения разделов или отдельных положений настоящего Соглашения, разрешаются Сторонами путем переговоров и консультаций.</w:t>
      </w:r>
    </w:p>
    <w:p w:rsidR="00B15724" w:rsidRPr="00B15724" w:rsidRDefault="00B15724" w:rsidP="00117D5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21. Любая из Сторон может предложить изменения или дополнения к действующему Соглашению. Изменения могут быть внесены только при согласии обеих Сторон.</w:t>
      </w:r>
    </w:p>
    <w:p w:rsidR="00B15724" w:rsidRPr="00B15724" w:rsidRDefault="00B15724" w:rsidP="00117D5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22. В случае нарушения одной из Сторон обязательств, предусмотренных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Соглашением, другая Сторона вправе в одностороннем порядке расторгнуть Соглашение, направив об этом письменное уведомление за месяц до предполагаемой даты расторжения Соглашения.</w:t>
      </w:r>
    </w:p>
    <w:p w:rsidR="00B15724" w:rsidRPr="00B15724" w:rsidRDefault="00B15724" w:rsidP="00117D5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Вопрос о нарушении Сторонами обязательств, предусмотренных настоящим Соглашением, рассматривается на заседании Межведомственной комиссии по координации работ федеральных органов исполнительной власти по формированию и внедрению государственной информационной системы миграционного учета и оформляется соответствующим решением.</w:t>
      </w:r>
    </w:p>
    <w:p w:rsidR="00B15724" w:rsidRPr="00B15724" w:rsidRDefault="00B15724" w:rsidP="00117D5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23. Ни одна из Сторон не вправе передавать свои обязанности по настоящему Соглашению третьей стороне.</w:t>
      </w:r>
    </w:p>
    <w:p w:rsidR="00B15724" w:rsidRPr="00B15724" w:rsidRDefault="00B15724" w:rsidP="00117D5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24. Соглашение составлено в двух экземплярах, имеющих одинаковую силу.</w:t>
      </w:r>
    </w:p>
    <w:p w:rsidR="00B15724" w:rsidRPr="00B15724" w:rsidRDefault="00B15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724" w:rsidRDefault="00B157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X. Местонахождение Сторон</w:t>
      </w:r>
    </w:p>
    <w:p w:rsidR="0069500A" w:rsidRPr="00B15724" w:rsidRDefault="0069500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79" w:type="dxa"/>
        <w:tblCellSpacing w:w="15" w:type="dxa"/>
        <w:tblLook w:val="04A0"/>
      </w:tblPr>
      <w:tblGrid>
        <w:gridCol w:w="3744"/>
        <w:gridCol w:w="1230"/>
        <w:gridCol w:w="4705"/>
      </w:tblGrid>
      <w:tr w:rsidR="003516E9" w:rsidRPr="003516E9" w:rsidTr="006C688C">
        <w:trPr>
          <w:trHeight w:val="3748"/>
          <w:tblCellSpacing w:w="15" w:type="dxa"/>
        </w:trPr>
        <w:tc>
          <w:tcPr>
            <w:tcW w:w="369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МВД России по </w:t>
            </w:r>
            <w:proofErr w:type="spell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Аскинскому</w:t>
            </w:r>
            <w:proofErr w:type="spell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 району           ул. Пионерская, д.22             с. Аскино, </w:t>
            </w:r>
            <w:proofErr w:type="spell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район, РБ              </w:t>
            </w: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подполковник полиции</w:t>
            </w: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И.Г. </w:t>
            </w:r>
            <w:proofErr w:type="spell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Гизатов</w:t>
            </w:r>
            <w:proofErr w:type="spellEnd"/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«____» _________2021 год</w:t>
            </w:r>
          </w:p>
        </w:tc>
        <w:tc>
          <w:tcPr>
            <w:tcW w:w="120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117D5D">
              <w:rPr>
                <w:rFonts w:ascii="Times New Roman" w:hAnsi="Times New Roman" w:cs="Times New Roman"/>
                <w:sz w:val="28"/>
                <w:szCs w:val="28"/>
              </w:rPr>
              <w:t>Кубиязовский</w:t>
            </w:r>
            <w:proofErr w:type="spell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МР </w:t>
            </w:r>
            <w:proofErr w:type="spell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район РБ</w:t>
            </w: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117D5D">
              <w:rPr>
                <w:rFonts w:ascii="Times New Roman" w:hAnsi="Times New Roman" w:cs="Times New Roman"/>
                <w:sz w:val="28"/>
                <w:szCs w:val="28"/>
              </w:rPr>
              <w:t>Совхозная</w:t>
            </w:r>
            <w:proofErr w:type="gramEnd"/>
            <w:r w:rsidR="00117D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2, с. </w:t>
            </w:r>
            <w:proofErr w:type="spellStart"/>
            <w:r w:rsidR="00117D5D">
              <w:rPr>
                <w:rFonts w:ascii="Times New Roman" w:hAnsi="Times New Roman" w:cs="Times New Roman"/>
                <w:sz w:val="28"/>
                <w:szCs w:val="28"/>
              </w:rPr>
              <w:t>Кубиязы</w:t>
            </w:r>
            <w:proofErr w:type="spell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 район, РБ </w:t>
            </w: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D5D">
              <w:rPr>
                <w:rFonts w:ascii="Times New Roman" w:hAnsi="Times New Roman" w:cs="Times New Roman"/>
                <w:sz w:val="28"/>
                <w:szCs w:val="28"/>
              </w:rPr>
              <w:t>Р.М.Габдулхаев</w:t>
            </w: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«____» ___________ 2021 год</w:t>
            </w:r>
          </w:p>
          <w:p w:rsidR="003516E9" w:rsidRPr="003516E9" w:rsidRDefault="003516E9" w:rsidP="003516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724" w:rsidRDefault="00B15724">
      <w:pPr>
        <w:pStyle w:val="ConsPlusCell"/>
        <w:jc w:val="both"/>
      </w:pPr>
    </w:p>
    <w:p w:rsidR="0069500A" w:rsidRDefault="008A2D69" w:rsidP="008A2D69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69500A" w:rsidRDefault="0069500A" w:rsidP="008A2D69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:rsidR="0069500A" w:rsidRDefault="0069500A" w:rsidP="008A2D69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:rsidR="0069500A" w:rsidRDefault="0069500A" w:rsidP="008A2D69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:rsidR="00117D5D" w:rsidRDefault="008A2D69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7D5D" w:rsidRDefault="00117D5D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7D5D" w:rsidRDefault="00117D5D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7D5D" w:rsidRDefault="00117D5D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7D5D" w:rsidRDefault="00117D5D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7D5D" w:rsidRDefault="00117D5D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7D5D" w:rsidRDefault="00117D5D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7D5D" w:rsidRDefault="00117D5D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7D5D" w:rsidRDefault="00117D5D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7D5D" w:rsidRDefault="00117D5D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7D5D" w:rsidRDefault="00117D5D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7D5D" w:rsidRDefault="00117D5D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7D5D" w:rsidRDefault="00117D5D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A36D3" w:rsidRDefault="003A36D3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15724" w:rsidRPr="008A2D69" w:rsidRDefault="00B15724" w:rsidP="006950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15724" w:rsidRPr="008A2D69" w:rsidRDefault="00B15724" w:rsidP="008A2D69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к Типовому соглашению</w:t>
      </w:r>
    </w:p>
    <w:p w:rsidR="00B15724" w:rsidRPr="008A2D69" w:rsidRDefault="00B15724" w:rsidP="008A2D69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об информационном обмене</w:t>
      </w:r>
    </w:p>
    <w:p w:rsidR="00B15724" w:rsidRPr="008A2D69" w:rsidRDefault="00B15724" w:rsidP="008A2D69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 xml:space="preserve">сведениями в </w:t>
      </w:r>
      <w:proofErr w:type="gramStart"/>
      <w:r w:rsidRPr="008A2D69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B15724" w:rsidRPr="008A2D69" w:rsidRDefault="00B15724" w:rsidP="008A2D69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информационной системе</w:t>
      </w:r>
    </w:p>
    <w:p w:rsidR="00B15724" w:rsidRPr="008A2D69" w:rsidRDefault="00B15724" w:rsidP="008A2D69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миграционного учета</w:t>
      </w:r>
    </w:p>
    <w:p w:rsidR="00B15724" w:rsidRDefault="00B15724">
      <w:pPr>
        <w:pStyle w:val="ConsPlusNormal"/>
        <w:jc w:val="right"/>
      </w:pPr>
    </w:p>
    <w:p w:rsidR="008A2D69" w:rsidRDefault="008A2D69" w:rsidP="008A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56"/>
      <w:bookmarkEnd w:id="2"/>
    </w:p>
    <w:p w:rsidR="008A2D69" w:rsidRDefault="008A2D69" w:rsidP="008A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A2D69" w:rsidRDefault="008A2D69" w:rsidP="008A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A2D69" w:rsidRDefault="008A2D69" w:rsidP="008A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15724" w:rsidRPr="008A2D69" w:rsidRDefault="00B15724" w:rsidP="008A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ПРОТОКОЛ</w:t>
      </w:r>
    </w:p>
    <w:p w:rsidR="00B15724" w:rsidRPr="008A2D69" w:rsidRDefault="00B15724" w:rsidP="008A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о разграничении доступа к сведениям, поставляемым</w:t>
      </w:r>
    </w:p>
    <w:p w:rsidR="00B15724" w:rsidRPr="008A2D69" w:rsidRDefault="00B15724" w:rsidP="008A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в государственную информационную систему</w:t>
      </w:r>
    </w:p>
    <w:p w:rsidR="00B15724" w:rsidRPr="008A2D69" w:rsidRDefault="00B15724" w:rsidP="008A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миграционного учета</w:t>
      </w:r>
    </w:p>
    <w:p w:rsidR="00B15724" w:rsidRDefault="00B15724">
      <w:pPr>
        <w:pStyle w:val="ConsPlusNonformat"/>
        <w:jc w:val="both"/>
      </w:pPr>
    </w:p>
    <w:p w:rsidR="00B15724" w:rsidRDefault="00B15724">
      <w:pPr>
        <w:pStyle w:val="ConsPlusNonformat"/>
        <w:jc w:val="both"/>
      </w:pPr>
      <w:r>
        <w:t>___________________________________________________________________________</w:t>
      </w:r>
    </w:p>
    <w:p w:rsidR="00B15724" w:rsidRDefault="00B15724">
      <w:pPr>
        <w:pStyle w:val="ConsPlusNonformat"/>
        <w:jc w:val="both"/>
      </w:pPr>
      <w:r>
        <w:t xml:space="preserve">          наименование федерального органа исполнительной власти</w:t>
      </w:r>
    </w:p>
    <w:p w:rsidR="00B15724" w:rsidRDefault="00B15724">
      <w:pPr>
        <w:pStyle w:val="ConsPlusNonformat"/>
        <w:jc w:val="both"/>
      </w:pPr>
    </w:p>
    <w:p w:rsidR="00B15724" w:rsidRDefault="00B15724">
      <w:pPr>
        <w:pStyle w:val="ConsPlusNonformat"/>
        <w:jc w:val="both"/>
      </w:pPr>
      <w:r>
        <w:t>___________________________________________________________________________</w:t>
      </w:r>
    </w:p>
    <w:p w:rsidR="00B15724" w:rsidRDefault="00B15724">
      <w:pPr>
        <w:pStyle w:val="ConsPlusNonformat"/>
        <w:jc w:val="both"/>
      </w:pPr>
      <w:r>
        <w:t xml:space="preserve">          наименование федерального органа исполнительной власти</w:t>
      </w:r>
    </w:p>
    <w:p w:rsidR="00B15724" w:rsidRDefault="00B15724">
      <w:pPr>
        <w:pStyle w:val="ConsPlusNonformat"/>
        <w:jc w:val="both"/>
      </w:pPr>
      <w:r>
        <w:t>на основании следующих нормативных правовых актов Российской Федерации:</w:t>
      </w:r>
    </w:p>
    <w:p w:rsidR="00B15724" w:rsidRDefault="00B15724">
      <w:pPr>
        <w:pStyle w:val="ConsPlusNonformat"/>
        <w:jc w:val="both"/>
      </w:pPr>
      <w:r>
        <w:t>1. ________________________________________________________________________</w:t>
      </w:r>
    </w:p>
    <w:p w:rsidR="00B15724" w:rsidRDefault="00B15724">
      <w:pPr>
        <w:pStyle w:val="ConsPlusNonformat"/>
        <w:jc w:val="both"/>
      </w:pPr>
      <w:r>
        <w:t xml:space="preserve">               наименование нормативного правового акта</w:t>
      </w:r>
    </w:p>
    <w:p w:rsidR="00B15724" w:rsidRDefault="00B15724">
      <w:pPr>
        <w:pStyle w:val="ConsPlusNonformat"/>
        <w:jc w:val="both"/>
      </w:pPr>
    </w:p>
    <w:p w:rsidR="00B15724" w:rsidRDefault="00B15724">
      <w:pPr>
        <w:pStyle w:val="ConsPlusNonformat"/>
        <w:jc w:val="both"/>
      </w:pPr>
      <w:r>
        <w:t>разрешает доступ</w:t>
      </w:r>
    </w:p>
    <w:p w:rsidR="00B15724" w:rsidRDefault="00B15724">
      <w:pPr>
        <w:pStyle w:val="ConsPlusNonformat"/>
        <w:jc w:val="both"/>
      </w:pPr>
      <w:r>
        <w:t>___________________________________________________________________________</w:t>
      </w:r>
    </w:p>
    <w:p w:rsidR="00B15724" w:rsidRDefault="00B15724">
      <w:pPr>
        <w:pStyle w:val="ConsPlusNonformat"/>
        <w:jc w:val="both"/>
      </w:pPr>
      <w:r>
        <w:t xml:space="preserve">   наименование федерального органа исполнительной власти или категории</w:t>
      </w:r>
    </w:p>
    <w:p w:rsidR="00B15724" w:rsidRDefault="00B15724">
      <w:pPr>
        <w:pStyle w:val="ConsPlusNonformat"/>
        <w:jc w:val="both"/>
      </w:pPr>
      <w:r>
        <w:t xml:space="preserve">                                организаций</w:t>
      </w:r>
    </w:p>
    <w:p w:rsidR="00B15724" w:rsidRDefault="00B15724">
      <w:pPr>
        <w:pStyle w:val="ConsPlusNonformat"/>
        <w:jc w:val="both"/>
      </w:pPr>
      <w:r>
        <w:t>___________________________________________________________________________</w:t>
      </w:r>
    </w:p>
    <w:p w:rsidR="00B15724" w:rsidRDefault="00B15724">
      <w:pPr>
        <w:pStyle w:val="ConsPlusNonformat"/>
        <w:jc w:val="both"/>
      </w:pPr>
      <w:r>
        <w:t xml:space="preserve">   наименование федерального органа исполнительной власти или категории</w:t>
      </w:r>
    </w:p>
    <w:p w:rsidR="00B15724" w:rsidRDefault="00B15724">
      <w:pPr>
        <w:pStyle w:val="ConsPlusNonformat"/>
        <w:jc w:val="both"/>
      </w:pPr>
      <w:r>
        <w:t xml:space="preserve">                                организаций</w:t>
      </w:r>
    </w:p>
    <w:p w:rsidR="00B15724" w:rsidRDefault="00B15724">
      <w:pPr>
        <w:pStyle w:val="ConsPlusNonformat"/>
        <w:jc w:val="both"/>
      </w:pPr>
      <w:r>
        <w:t xml:space="preserve">к  </w:t>
      </w:r>
      <w:proofErr w:type="gramStart"/>
      <w:r>
        <w:t>следующим</w:t>
      </w:r>
      <w:proofErr w:type="gramEnd"/>
      <w:r>
        <w:t xml:space="preserve">  поставляемым   в   государственную   информационную   систему</w:t>
      </w:r>
    </w:p>
    <w:p w:rsidR="00B15724" w:rsidRDefault="00B15724">
      <w:pPr>
        <w:pStyle w:val="ConsPlusNonformat"/>
        <w:jc w:val="both"/>
      </w:pPr>
      <w:r>
        <w:t>миграционного учета сведениям:</w:t>
      </w:r>
    </w:p>
    <w:p w:rsidR="00B15724" w:rsidRDefault="00B15724">
      <w:pPr>
        <w:pStyle w:val="ConsPlusNonformat"/>
        <w:jc w:val="both"/>
      </w:pPr>
      <w:r>
        <w:t>1. ________________________________________________________________________</w:t>
      </w:r>
    </w:p>
    <w:p w:rsidR="00B15724" w:rsidRDefault="00B15724">
      <w:pPr>
        <w:pStyle w:val="ConsPlusNonformat"/>
        <w:jc w:val="both"/>
      </w:pPr>
      <w:r>
        <w:t xml:space="preserve">                            характеристика сведений</w:t>
      </w:r>
    </w:p>
    <w:p w:rsidR="00B15724" w:rsidRDefault="00B15724">
      <w:pPr>
        <w:pStyle w:val="ConsPlusNonformat"/>
        <w:jc w:val="both"/>
      </w:pPr>
    </w:p>
    <w:p w:rsidR="00B15724" w:rsidRDefault="00B15724">
      <w:pPr>
        <w:pStyle w:val="ConsPlusNonformat"/>
        <w:jc w:val="both"/>
      </w:pPr>
      <w:r>
        <w:t>_________________________________         _________________________________</w:t>
      </w:r>
    </w:p>
    <w:p w:rsidR="00B15724" w:rsidRDefault="00B15724">
      <w:pPr>
        <w:pStyle w:val="ConsPlusNonformat"/>
        <w:jc w:val="both"/>
      </w:pPr>
      <w:r>
        <w:t>Должностное (уполномоченное лицо)         Должностное (уполномоченное лицо)</w:t>
      </w:r>
    </w:p>
    <w:p w:rsidR="00B15724" w:rsidRDefault="00B15724">
      <w:pPr>
        <w:pStyle w:val="ConsPlusNonformat"/>
        <w:jc w:val="both"/>
      </w:pPr>
      <w:r>
        <w:t xml:space="preserve">       поставщика сведений                 оператора информационной системы</w:t>
      </w:r>
    </w:p>
    <w:p w:rsidR="00B15724" w:rsidRDefault="00B15724">
      <w:pPr>
        <w:pStyle w:val="ConsPlusNormal"/>
        <w:jc w:val="both"/>
      </w:pPr>
    </w:p>
    <w:p w:rsidR="00B15724" w:rsidRDefault="00B15724">
      <w:pPr>
        <w:pStyle w:val="ConsPlusNormal"/>
        <w:jc w:val="both"/>
      </w:pPr>
    </w:p>
    <w:p w:rsidR="00B15724" w:rsidRDefault="00B157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189A" w:rsidRDefault="009D189A"/>
    <w:sectPr w:rsidR="009D189A" w:rsidSect="00117D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0A0" w:rsidRDefault="00C550A0" w:rsidP="00117D5D">
      <w:pPr>
        <w:spacing w:after="0" w:line="240" w:lineRule="auto"/>
      </w:pPr>
      <w:r>
        <w:separator/>
      </w:r>
    </w:p>
  </w:endnote>
  <w:endnote w:type="continuationSeparator" w:id="0">
    <w:p w:rsidR="00C550A0" w:rsidRDefault="00C550A0" w:rsidP="0011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0A0" w:rsidRDefault="00C550A0" w:rsidP="00117D5D">
      <w:pPr>
        <w:spacing w:after="0" w:line="240" w:lineRule="auto"/>
      </w:pPr>
      <w:r>
        <w:separator/>
      </w:r>
    </w:p>
  </w:footnote>
  <w:footnote w:type="continuationSeparator" w:id="0">
    <w:p w:rsidR="00C550A0" w:rsidRDefault="00C550A0" w:rsidP="00117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B3445"/>
    <w:multiLevelType w:val="hybridMultilevel"/>
    <w:tmpl w:val="95B6E36E"/>
    <w:lvl w:ilvl="0" w:tplc="B4C8E03C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724"/>
    <w:rsid w:val="000269CA"/>
    <w:rsid w:val="00117D5D"/>
    <w:rsid w:val="00152359"/>
    <w:rsid w:val="002420D7"/>
    <w:rsid w:val="003516E9"/>
    <w:rsid w:val="003A36D3"/>
    <w:rsid w:val="004E16BF"/>
    <w:rsid w:val="00554240"/>
    <w:rsid w:val="0069500A"/>
    <w:rsid w:val="00795217"/>
    <w:rsid w:val="007C4857"/>
    <w:rsid w:val="008121B9"/>
    <w:rsid w:val="008A2D69"/>
    <w:rsid w:val="008B0C6D"/>
    <w:rsid w:val="009D189A"/>
    <w:rsid w:val="00A34B97"/>
    <w:rsid w:val="00B15724"/>
    <w:rsid w:val="00B36083"/>
    <w:rsid w:val="00C17769"/>
    <w:rsid w:val="00C550A0"/>
    <w:rsid w:val="00CE6BFE"/>
    <w:rsid w:val="00D81456"/>
    <w:rsid w:val="00E70EF0"/>
    <w:rsid w:val="00EE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5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5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57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C485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7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7D5D"/>
  </w:style>
  <w:style w:type="paragraph" w:styleId="a6">
    <w:name w:val="footer"/>
    <w:basedOn w:val="a"/>
    <w:link w:val="a7"/>
    <w:uiPriority w:val="99"/>
    <w:semiHidden/>
    <w:unhideWhenUsed/>
    <w:rsid w:val="00117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7D5D"/>
  </w:style>
  <w:style w:type="character" w:styleId="a8">
    <w:name w:val="Hyperlink"/>
    <w:basedOn w:val="a0"/>
    <w:uiPriority w:val="99"/>
    <w:unhideWhenUsed/>
    <w:rsid w:val="003A36D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A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3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5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5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57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C485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CC6D4B1673126B3BAD460278A17E03131C4339480373606FDCA73E11CA573AFE15243F9D2CAE2CD87F278806670EFF0C49FC1ED77C4119P6F7F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CC6D4B1673126B3BAD580C7CA17E03101C4B30440173606FDCA73E11CA573AFE15243F9D2CAF29D37F278806670EFF0C49FC1ED77C4119P6F7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CC6D4B1673126B3BAD460278A17E03131C4339480373606FDCA73E11CA573AFE15243F9D2CAE2BD17F278806670EFF0C49FC1ED77C4119P6F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CC6D4B1673126B3BAD580C7CA17E0311154036410673606FDCA73E11CA573AFE15243F9D2CAE28D27F278806670EFF0C49FC1ED77C4119P6F7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C4BB-F1A8-44CF-BA4D-FBE0252E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6</cp:revision>
  <cp:lastPrinted>2021-09-29T10:07:00Z</cp:lastPrinted>
  <dcterms:created xsi:type="dcterms:W3CDTF">2021-09-06T05:05:00Z</dcterms:created>
  <dcterms:modified xsi:type="dcterms:W3CDTF">2021-10-01T11:15:00Z</dcterms:modified>
</cp:coreProperties>
</file>