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493" w:rsidRDefault="00E64493">
      <w:pPr>
        <w:pStyle w:val="a3"/>
        <w:rPr>
          <w:sz w:val="20"/>
        </w:rPr>
      </w:pPr>
    </w:p>
    <w:tbl>
      <w:tblPr>
        <w:tblW w:w="5000" w:type="pct"/>
        <w:tblLook w:val="01E0"/>
      </w:tblPr>
      <w:tblGrid>
        <w:gridCol w:w="3643"/>
        <w:gridCol w:w="2826"/>
        <w:gridCol w:w="3317"/>
      </w:tblGrid>
      <w:tr w:rsidR="00354F26" w:rsidRPr="00354F26" w:rsidTr="00B53DF4">
        <w:tc>
          <w:tcPr>
            <w:tcW w:w="1861" w:type="pct"/>
            <w:hideMark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>Баш</w:t>
            </w:r>
            <w:r w:rsidRPr="00354F26">
              <w:rPr>
                <w:rFonts w:eastAsia="MS Mincho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>ҡортостан Республикаһы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  <w:t xml:space="preserve">АСҠЫН РАЙОНЫ 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  <w:t xml:space="preserve">МУНИЦИПАЛЬ РАЙОНЫНЫҢ 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MS Mincho"/>
                <w:b/>
                <w:color w:val="000000"/>
                <w:kern w:val="2"/>
                <w:sz w:val="18"/>
                <w:szCs w:val="28"/>
                <w:lang w:val="tt-RU" w:eastAsia="ru-RU"/>
              </w:rPr>
              <w:t>ҠУБЫЯҘ</w:t>
            </w:r>
            <w:r w:rsidRPr="00354F26"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  <w:t xml:space="preserve"> АУЫЛ СОВЕТЫ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MS Mincho"/>
                <w:b/>
                <w:color w:val="000000"/>
                <w:kern w:val="2"/>
                <w:sz w:val="18"/>
                <w:szCs w:val="28"/>
                <w:lang w:val="be-BY" w:eastAsia="ru-RU"/>
              </w:rPr>
              <w:t xml:space="preserve">АУЫЛ БИЛӘМӘҺЕ 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MS Mincho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>хакимиәте</w:t>
            </w:r>
          </w:p>
        </w:tc>
        <w:tc>
          <w:tcPr>
            <w:tcW w:w="1444" w:type="pct"/>
            <w:hideMark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24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 xml:space="preserve">АДМИНИСТРАЦИЯ 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  <w:t>СЕЛЬСКОГО ПОСЕЛЕНИЯ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  <w:t>КУБИЯЗОВСКИЙ СЕЛЬСОВЕТ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  <w:t>МУНИЦИПАЛЬНОГО РАЙОНА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olor w:val="000000"/>
                <w:kern w:val="2"/>
                <w:sz w:val="18"/>
                <w:szCs w:val="28"/>
                <w:lang w:val="be-BY" w:eastAsia="ru-RU"/>
              </w:rPr>
              <w:t>АСКИНСКИЙ РАЙОН</w:t>
            </w:r>
            <w:r w:rsidRPr="00354F26"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 xml:space="preserve"> </w:t>
            </w:r>
          </w:p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  <w:r w:rsidRPr="00354F26"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  <w:t>РеспубликИ Башкортостан</w:t>
            </w:r>
          </w:p>
        </w:tc>
      </w:tr>
      <w:tr w:rsidR="00354F26" w:rsidRPr="00354F26" w:rsidTr="00B53DF4">
        <w:tc>
          <w:tcPr>
            <w:tcW w:w="1861" w:type="pct"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</w:p>
        </w:tc>
        <w:tc>
          <w:tcPr>
            <w:tcW w:w="1444" w:type="pct"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color w:val="000000"/>
                <w:kern w:val="2"/>
                <w:sz w:val="18"/>
                <w:szCs w:val="28"/>
                <w:lang w:eastAsia="ru-RU"/>
              </w:rPr>
            </w:pPr>
          </w:p>
        </w:tc>
        <w:tc>
          <w:tcPr>
            <w:tcW w:w="1695" w:type="pct"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b/>
                <w:caps/>
                <w:color w:val="000000"/>
                <w:kern w:val="2"/>
                <w:sz w:val="18"/>
                <w:szCs w:val="28"/>
                <w:lang w:val="be-BY" w:eastAsia="ru-RU"/>
              </w:rPr>
            </w:pPr>
          </w:p>
        </w:tc>
      </w:tr>
    </w:tbl>
    <w:p w:rsidR="00354F26" w:rsidRPr="00354F26" w:rsidRDefault="00354F26" w:rsidP="00354F26">
      <w:pPr>
        <w:pBdr>
          <w:bottom w:val="single" w:sz="12" w:space="0" w:color="auto"/>
        </w:pBdr>
        <w:suppressAutoHyphens/>
        <w:autoSpaceDE/>
        <w:autoSpaceDN/>
        <w:rPr>
          <w:rFonts w:eastAsia="DejaVu Sans"/>
          <w:color w:val="000000"/>
          <w:kern w:val="2"/>
          <w:sz w:val="12"/>
          <w:szCs w:val="28"/>
          <w:lang w:eastAsia="ru-RU"/>
        </w:rPr>
      </w:pPr>
    </w:p>
    <w:tbl>
      <w:tblPr>
        <w:tblW w:w="5000" w:type="pct"/>
        <w:tblLook w:val="04A0"/>
      </w:tblPr>
      <w:tblGrid>
        <w:gridCol w:w="3627"/>
        <w:gridCol w:w="2814"/>
        <w:gridCol w:w="3345"/>
      </w:tblGrid>
      <w:tr w:rsidR="00354F26" w:rsidRPr="00354F26" w:rsidTr="00B53DF4">
        <w:tc>
          <w:tcPr>
            <w:tcW w:w="1853" w:type="pct"/>
            <w:hideMark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</w:pPr>
            <w:r w:rsidRPr="00354F26"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  <w:t>Ҡ</w:t>
            </w:r>
            <w:r w:rsidRPr="00354F26">
              <w:rPr>
                <w:rFonts w:eastAsia="DejaVu Sans"/>
                <w:color w:val="000000"/>
                <w:kern w:val="2"/>
                <w:sz w:val="28"/>
                <w:szCs w:val="28"/>
                <w:lang w:val="be-BY" w:eastAsia="ru-RU"/>
              </w:rPr>
              <w:t>АРАР</w:t>
            </w:r>
          </w:p>
        </w:tc>
        <w:tc>
          <w:tcPr>
            <w:tcW w:w="1438" w:type="pct"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</w:pPr>
          </w:p>
        </w:tc>
        <w:tc>
          <w:tcPr>
            <w:tcW w:w="1709" w:type="pct"/>
            <w:hideMark/>
          </w:tcPr>
          <w:p w:rsidR="00354F26" w:rsidRPr="00354F26" w:rsidRDefault="00354F26" w:rsidP="00354F26">
            <w:pPr>
              <w:suppressAutoHyphens/>
              <w:autoSpaceDE/>
              <w:autoSpaceDN/>
              <w:jc w:val="center"/>
              <w:rPr>
                <w:rFonts w:eastAsia="DejaVu Sans"/>
                <w:color w:val="000000"/>
                <w:kern w:val="2"/>
                <w:sz w:val="28"/>
                <w:szCs w:val="28"/>
                <w:lang w:val="be-BY" w:eastAsia="ru-RU"/>
              </w:rPr>
            </w:pPr>
            <w:r w:rsidRPr="00354F26">
              <w:rPr>
                <w:rFonts w:eastAsia="DejaVu Sans"/>
                <w:color w:val="000000"/>
                <w:kern w:val="2"/>
                <w:sz w:val="28"/>
                <w:szCs w:val="28"/>
                <w:lang w:val="be-BY" w:eastAsia="ru-RU"/>
              </w:rPr>
              <w:t>ПОСТАНОВЛЕНИЕ</w:t>
            </w:r>
          </w:p>
        </w:tc>
      </w:tr>
      <w:tr w:rsidR="008448C5" w:rsidRPr="00354F26" w:rsidTr="00B53DF4">
        <w:tc>
          <w:tcPr>
            <w:tcW w:w="1853" w:type="pct"/>
            <w:hideMark/>
          </w:tcPr>
          <w:p w:rsidR="008448C5" w:rsidRPr="00354F26" w:rsidRDefault="008448C5" w:rsidP="00F620C2">
            <w:pPr>
              <w:suppressAutoHyphens/>
              <w:autoSpaceDE/>
              <w:autoSpaceDN/>
              <w:jc w:val="center"/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</w:pPr>
            <w:r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>27 декабрь</w:t>
            </w:r>
            <w:r w:rsidRPr="00354F26"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>4</w:t>
            </w:r>
            <w:r w:rsidRPr="00354F26"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4F26"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>й</w:t>
            </w:r>
            <w:proofErr w:type="spellEnd"/>
            <w:r w:rsidRPr="00354F26"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38" w:type="pct"/>
            <w:hideMark/>
          </w:tcPr>
          <w:p w:rsidR="008448C5" w:rsidRPr="00354F26" w:rsidRDefault="008448C5" w:rsidP="001E7A7C">
            <w:pPr>
              <w:suppressAutoHyphens/>
              <w:autoSpaceDE/>
              <w:autoSpaceDN/>
              <w:ind w:left="-144" w:right="-177"/>
              <w:jc w:val="center"/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</w:pPr>
            <w:r w:rsidRPr="00354F26"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  <w:t xml:space="preserve">  № </w:t>
            </w:r>
            <w:r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  <w:t>6</w:t>
            </w:r>
            <w:r w:rsidR="001E7A7C">
              <w:rPr>
                <w:rFonts w:eastAsia="MS Mincho"/>
                <w:color w:val="000000"/>
                <w:kern w:val="2"/>
                <w:sz w:val="28"/>
                <w:szCs w:val="28"/>
                <w:lang w:val="be-BY" w:eastAsia="ru-RU"/>
              </w:rPr>
              <w:t>6</w:t>
            </w:r>
          </w:p>
        </w:tc>
        <w:tc>
          <w:tcPr>
            <w:tcW w:w="1709" w:type="pct"/>
            <w:hideMark/>
          </w:tcPr>
          <w:p w:rsidR="008448C5" w:rsidRPr="00354F26" w:rsidRDefault="008448C5" w:rsidP="00F620C2">
            <w:pPr>
              <w:suppressAutoHyphens/>
              <w:autoSpaceDE/>
              <w:autoSpaceDN/>
              <w:jc w:val="center"/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>27 декабря 2024</w:t>
            </w:r>
            <w:r w:rsidRPr="00354F26">
              <w:rPr>
                <w:rFonts w:eastAsia="DejaVu Sans"/>
                <w:color w:val="000000"/>
                <w:kern w:val="2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354F26" w:rsidRDefault="00354F26" w:rsidP="00DD4AFC">
      <w:pPr>
        <w:widowControl/>
        <w:tabs>
          <w:tab w:val="left" w:pos="0"/>
          <w:tab w:val="left" w:pos="9360"/>
        </w:tabs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E64493" w:rsidRPr="00354F26" w:rsidRDefault="00BB4286" w:rsidP="00DD4AFC">
      <w:pPr>
        <w:pStyle w:val="a3"/>
        <w:jc w:val="center"/>
        <w:rPr>
          <w:b/>
          <w:color w:val="000000" w:themeColor="text1"/>
        </w:rPr>
      </w:pPr>
      <w:bookmarkStart w:id="0" w:name="_GoBack"/>
      <w:bookmarkEnd w:id="0"/>
      <w:r w:rsidRPr="00BB4286">
        <w:rPr>
          <w:b/>
          <w:noProof/>
          <w:sz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3" o:spid="_x0000_s1026" type="#_x0000_t202" style="position:absolute;left:0;text-align:left;margin-left:384.25pt;margin-top:1.5pt;width:1in;height:1in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uogAIAAGEFAAAOAAAAZHJzL2Uyb0RvYy54bWysVMtuEzEU3SPxD5b3dJK+gKiTKrQqQqra&#10;ihZ17XjsZoTH17LdZMLP8BWskPiGfBLHnpk0KmyK2Hju3Hvu+3Fy2jaGLZUPNdmSj/dGnCkrqart&#10;Q8m/3F28ecdZiMJWwpBVJV+rwE+nr1+drNxE7dOCTKU8gxEbJitX8kWMblIUQS5UI8IeOWUh1OQb&#10;EfHrH4rKixWsN6bYH42OixX5ynmSKgRwzzshn2b7WisZr7UOKjJTcsQW8+vzO09vMT0Rkwcv3KKW&#10;fRjiH6JoRG3hdGvqXETBHn39h6mmlp4C6bgnqSlI61qqnAOyGY+eZXO7EE7lXFCc4LZlCv/PrLxa&#10;3nhWV+jdAWdWNOjR5vvm1+bn5gcDC/VZuTAB7NYBGNsP1AI78AOYKe1W+yZ9kRCDHJVeb6ur2sgk&#10;mO/Hh4cjSCREPQ3rxZOy8yF+VNSwRJTco3m5pmJ5GWIHHSDJl6WL2pjcQGPZquTHB0ejrLCVwLix&#10;CavyKPRmUkJd4JmKa6MSxtjPSqMUOf7EyEOozoxnS4HxEVIqG3Pq2S7QCaURxEsUe/xTVC9R7vIY&#10;PJONW+WmtuRz9s/Crr4OIesOj5rv5J3I2M7bvtFzqtbos6duU4KTFzW6cSlCvBEeq4EGYt3jNR5t&#10;CFWnnuJsQf7b3/gJj4mFlLMVVq3kFreAM/PJYpLzKGAz88/h0dt9ePC7kvmuxD42Z4RmjHFWnMxk&#10;wkczkNpTc4+bMEs+IRJWwnPJ40CexW79cVOkms0yCLvoRLy0t04m06k3adLu2nvhXT+OEXN8RcNK&#10;ismzqeywSdPS7DGSrvPIpvJ2Ne3Ljj3OQ9/fnHQodv8z6ukyTn8DAAD//wMAUEsDBBQABgAIAAAA&#10;IQAh2Ajy4QAAAAkBAAAPAAAAZHJzL2Rvd25yZXYueG1sTI9BSwMxFITvgv8hPMGLtEmrbuu62aKC&#10;IqIVW5Ee003cLN28LEm23f57nyc9DjPMfFMsBteyvQmx8ShhMhbADFZeN1hL+Fw/jubAYlKoVevR&#10;SDiaCIvy9KRQufYH/DD7VaoZlWDMlQSbUpdzHitrnIpj3xkk79sHpxLJUHMd1IHKXcunQmTcqQZp&#10;warOPFhT7Va9k7CzLxfv4unt/it7Pobluveb8LqR8vxsuLsFlsyQ/sLwi0/oUBLT1veoI2slzLL5&#10;NUUlXNIl8m8mU9JbCl7NBPCy4P8flD8AAAD//wMAUEsBAi0AFAAGAAgAAAAhALaDOJL+AAAA4QEA&#10;ABMAAAAAAAAAAAAAAAAAAAAAAFtDb250ZW50X1R5cGVzXS54bWxQSwECLQAUAAYACAAAACEAOP0h&#10;/9YAAACUAQAACwAAAAAAAAAAAAAAAAAvAQAAX3JlbHMvLnJlbHNQSwECLQAUAAYACAAAACEAohhL&#10;qIACAABhBQAADgAAAAAAAAAAAAAAAAAuAgAAZHJzL2Uyb0RvYy54bWxQSwECLQAUAAYACAAAACEA&#10;IdgI8uEAAAAJAQAADwAAAAAAAAAAAAAAAADaBAAAZHJzL2Rvd25yZXYueG1sUEsFBgAAAAAEAAQA&#10;8wAAAOgFAAAAAA==&#10;" filled="f" stroked="f" strokeweight=".5pt">
            <v:textbox>
              <w:txbxContent>
                <w:p w:rsidR="00BF7C4D" w:rsidRDefault="00BF7C4D"/>
              </w:txbxContent>
            </v:textbox>
          </v:shape>
        </w:pict>
      </w:r>
      <w:r w:rsidR="00974015" w:rsidRPr="00354F26">
        <w:rPr>
          <w:b/>
          <w:color w:val="000000" w:themeColor="text1"/>
        </w:rPr>
        <w:t xml:space="preserve">О </w:t>
      </w:r>
      <w:r w:rsidR="009E1100" w:rsidRPr="00354F26">
        <w:rPr>
          <w:b/>
          <w:color w:val="000000" w:themeColor="text1"/>
        </w:rPr>
        <w:t>выдаче разрешения на использование</w:t>
      </w:r>
      <w:r w:rsidR="00974015" w:rsidRPr="00354F26">
        <w:rPr>
          <w:b/>
          <w:color w:val="000000" w:themeColor="text1"/>
        </w:rPr>
        <w:t xml:space="preserve"> части земельного участка с условным</w:t>
      </w:r>
      <w:r w:rsidR="00354F26">
        <w:rPr>
          <w:b/>
          <w:color w:val="000000" w:themeColor="text1"/>
        </w:rPr>
        <w:t xml:space="preserve"> </w:t>
      </w:r>
      <w:r w:rsidR="00974015" w:rsidRPr="00354F26">
        <w:rPr>
          <w:b/>
          <w:color w:val="000000" w:themeColor="text1"/>
        </w:rPr>
        <w:t>кадастровым</w:t>
      </w:r>
      <w:r w:rsidR="00354F26">
        <w:rPr>
          <w:b/>
          <w:color w:val="000000" w:themeColor="text1"/>
        </w:rPr>
        <w:t xml:space="preserve"> </w:t>
      </w:r>
      <w:r w:rsidR="00974015" w:rsidRPr="00354F26">
        <w:rPr>
          <w:b/>
          <w:color w:val="000000" w:themeColor="text1"/>
        </w:rPr>
        <w:t>номером</w:t>
      </w:r>
      <w:r w:rsidR="00354F26">
        <w:rPr>
          <w:b/>
          <w:color w:val="000000" w:themeColor="text1"/>
        </w:rPr>
        <w:t xml:space="preserve"> </w:t>
      </w:r>
      <w:r w:rsidR="00C3353F" w:rsidRPr="00C3353F">
        <w:rPr>
          <w:rStyle w:val="CharacterStyle8"/>
          <w:rFonts w:eastAsia="Calibri"/>
          <w:sz w:val="28"/>
          <w:szCs w:val="28"/>
        </w:rPr>
        <w:t>02:04:000000:1104/чзу1</w:t>
      </w:r>
    </w:p>
    <w:p w:rsidR="00E64493" w:rsidRDefault="00E64493" w:rsidP="00DD4AFC">
      <w:pPr>
        <w:pStyle w:val="a3"/>
        <w:spacing w:before="1"/>
        <w:rPr>
          <w:b/>
          <w:color w:val="000000" w:themeColor="text1"/>
        </w:rPr>
      </w:pPr>
    </w:p>
    <w:p w:rsidR="00354F26" w:rsidRPr="00814EE3" w:rsidRDefault="00354F26" w:rsidP="00DD4AFC">
      <w:pPr>
        <w:pStyle w:val="a3"/>
        <w:spacing w:before="1"/>
        <w:rPr>
          <w:b/>
          <w:color w:val="000000" w:themeColor="text1"/>
        </w:rPr>
      </w:pPr>
    </w:p>
    <w:p w:rsidR="00DD4AFC" w:rsidRDefault="00974015" w:rsidP="00677BE2">
      <w:pPr>
        <w:pStyle w:val="a3"/>
        <w:spacing w:before="1" w:line="235" w:lineRule="auto"/>
        <w:ind w:right="105" w:firstLine="709"/>
        <w:jc w:val="both"/>
        <w:rPr>
          <w:color w:val="000000" w:themeColor="text1"/>
        </w:rPr>
      </w:pPr>
      <w:proofErr w:type="gramStart"/>
      <w:r w:rsidRPr="00814EE3">
        <w:rPr>
          <w:color w:val="000000" w:themeColor="text1"/>
        </w:rPr>
        <w:t>В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соответствии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п.3ст.39.36,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ст.39.33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Земельного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кодекса</w:t>
      </w:r>
      <w:r w:rsidR="00354F26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Российской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Федерации,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Законом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от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02.11.2020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года</w:t>
      </w:r>
      <w:r w:rsidR="005D6062">
        <w:rPr>
          <w:color w:val="000000" w:themeColor="text1"/>
        </w:rPr>
        <w:t xml:space="preserve"> 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№ 319-з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«О внесении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изменений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статью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10.1 Закона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«О местном самоуправ</w:t>
      </w:r>
      <w:r w:rsidR="00AA60A8">
        <w:rPr>
          <w:color w:val="000000" w:themeColor="text1"/>
        </w:rPr>
        <w:t>лении в Республике Башкортостан</w:t>
      </w:r>
      <w:r w:rsidRPr="00814EE3">
        <w:rPr>
          <w:color w:val="000000" w:themeColor="text1"/>
        </w:rPr>
        <w:t>»,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Правилами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выдачи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разрешения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использование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земельного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участка, находящихся в государственной или муниципальной собственности,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утвержденными Постановлением Правительства Российской Федерации от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27.11.2014 № 1244, п. 2 Перечня</w:t>
      </w:r>
      <w:proofErr w:type="gramEnd"/>
      <w:r w:rsidRPr="00814EE3">
        <w:rPr>
          <w:color w:val="000000" w:themeColor="text1"/>
        </w:rPr>
        <w:t xml:space="preserve"> видов объектов, размещение которых может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осуществляться на землях или земельных участках, находящихся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 государственной или муниципальной собственности, без предоставления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земельных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участков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установления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сервитутов,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утвержденного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Постановлением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Правительства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Российской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Федерации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от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03.12.2014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года</w:t>
      </w:r>
      <w:r w:rsidR="00A32AF1">
        <w:rPr>
          <w:color w:val="000000" w:themeColor="text1"/>
        </w:rPr>
        <w:t xml:space="preserve"> </w:t>
      </w:r>
      <w:r w:rsidR="00FA6A05">
        <w:rPr>
          <w:color w:val="000000" w:themeColor="text1"/>
        </w:rPr>
        <w:t xml:space="preserve">№1300, </w:t>
      </w:r>
      <w:r w:rsidRPr="00814EE3">
        <w:rPr>
          <w:color w:val="000000" w:themeColor="text1"/>
        </w:rPr>
        <w:t xml:space="preserve">постановлением </w:t>
      </w:r>
      <w:proofErr w:type="gramStart"/>
      <w:r w:rsidRPr="00814EE3">
        <w:rPr>
          <w:color w:val="000000" w:themeColor="text1"/>
        </w:rPr>
        <w:t>Правительства Республики Башкортостан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от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16.08.2018</w:t>
      </w:r>
      <w:r w:rsidR="00DD4AFC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№393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«Об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утверждении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Порядка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условий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размещения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объектов на землях или земельных участках, находящихся в государственной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собственности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муниципальной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собственности, а также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на землях или земельных участках, государственная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собственность на которые не разграничена, без предоставления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земельных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участков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установления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сервитутов на территории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Башкортостан»,</w:t>
      </w:r>
      <w:r w:rsidR="00A32AF1">
        <w:rPr>
          <w:color w:val="000000" w:themeColor="text1"/>
        </w:rPr>
        <w:t xml:space="preserve"> </w:t>
      </w:r>
      <w:r w:rsidR="009E1100">
        <w:rPr>
          <w:color w:val="000000" w:themeColor="text1"/>
        </w:rPr>
        <w:t>рассмотрев</w:t>
      </w:r>
      <w:r w:rsidR="00A32AF1">
        <w:rPr>
          <w:color w:val="000000" w:themeColor="text1"/>
        </w:rPr>
        <w:t xml:space="preserve"> </w:t>
      </w:r>
      <w:r w:rsidR="00572B09" w:rsidRPr="00814EE3">
        <w:rPr>
          <w:color w:val="000000" w:themeColor="text1"/>
        </w:rPr>
        <w:t>заявлени</w:t>
      </w:r>
      <w:r w:rsidR="009E1100">
        <w:rPr>
          <w:color w:val="000000" w:themeColor="text1"/>
        </w:rPr>
        <w:t>е</w:t>
      </w:r>
      <w:r w:rsidR="00572B09" w:rsidRPr="00814EE3">
        <w:rPr>
          <w:color w:val="000000" w:themeColor="text1"/>
        </w:rPr>
        <w:t xml:space="preserve"> ПАО</w:t>
      </w:r>
      <w:r w:rsidR="003E4006" w:rsidRPr="00814EE3">
        <w:rPr>
          <w:color w:val="000000" w:themeColor="text1"/>
        </w:rPr>
        <w:t xml:space="preserve"> «Газпр</w:t>
      </w:r>
      <w:r w:rsidR="00572B09" w:rsidRPr="00814EE3">
        <w:rPr>
          <w:color w:val="000000" w:themeColor="text1"/>
        </w:rPr>
        <w:t>ом газораспределение Уфа»</w:t>
      </w:r>
      <w:r w:rsidR="009E1100">
        <w:rPr>
          <w:color w:val="000000" w:themeColor="text1"/>
        </w:rPr>
        <w:t xml:space="preserve"> </w:t>
      </w:r>
      <w:proofErr w:type="gramEnd"/>
    </w:p>
    <w:p w:rsidR="00E64493" w:rsidRPr="00814EE3" w:rsidRDefault="009E1100" w:rsidP="00677BE2">
      <w:pPr>
        <w:pStyle w:val="a3"/>
        <w:spacing w:before="1" w:line="235" w:lineRule="auto"/>
        <w:ind w:right="105"/>
        <w:jc w:val="both"/>
        <w:rPr>
          <w:color w:val="000000" w:themeColor="text1"/>
        </w:rPr>
      </w:pPr>
      <w:r>
        <w:rPr>
          <w:color w:val="000000" w:themeColor="text1"/>
        </w:rPr>
        <w:t>ПОСТАНОВЛЯЮ</w:t>
      </w:r>
      <w:r w:rsidR="003E4006" w:rsidRPr="00814EE3">
        <w:rPr>
          <w:color w:val="000000" w:themeColor="text1"/>
        </w:rPr>
        <w:t>:</w:t>
      </w:r>
    </w:p>
    <w:p w:rsidR="00E64493" w:rsidRPr="009541F9" w:rsidRDefault="009541F9" w:rsidP="00677BE2">
      <w:pPr>
        <w:tabs>
          <w:tab w:val="left" w:pos="709"/>
        </w:tabs>
        <w:ind w:right="106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  <w:t xml:space="preserve">1. </w:t>
      </w:r>
      <w:r w:rsidR="009E1100" w:rsidRPr="009541F9">
        <w:rPr>
          <w:color w:val="000000" w:themeColor="text1"/>
          <w:sz w:val="28"/>
        </w:rPr>
        <w:t xml:space="preserve">Разрешить </w:t>
      </w:r>
      <w:r w:rsidR="003E4006" w:rsidRPr="009541F9">
        <w:rPr>
          <w:color w:val="000000" w:themeColor="text1"/>
          <w:sz w:val="28"/>
        </w:rPr>
        <w:t>Публичному акционерному обществу «Газпром газораспределение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Уфа»,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ИНН</w:t>
      </w:r>
      <w:r w:rsidR="00DD4AFC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0278030985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ОГРН</w:t>
      </w:r>
      <w:r w:rsidR="00DD4AFC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1020203227758,</w:t>
      </w:r>
      <w:r w:rsidR="00A32AF1" w:rsidRPr="009541F9">
        <w:rPr>
          <w:color w:val="000000" w:themeColor="text1"/>
          <w:sz w:val="28"/>
        </w:rPr>
        <w:t xml:space="preserve"> </w:t>
      </w:r>
      <w:r w:rsidR="00DA359D" w:rsidRPr="009541F9">
        <w:rPr>
          <w:color w:val="000000"/>
          <w:sz w:val="28"/>
        </w:rPr>
        <w:t>использова</w:t>
      </w:r>
      <w:r w:rsidR="00DA359D">
        <w:rPr>
          <w:color w:val="000000"/>
          <w:sz w:val="28"/>
        </w:rPr>
        <w:t>ть</w:t>
      </w:r>
      <w:r w:rsidR="00DA359D" w:rsidRPr="009541F9">
        <w:rPr>
          <w:color w:val="000000"/>
          <w:sz w:val="28"/>
        </w:rPr>
        <w:t xml:space="preserve"> част</w:t>
      </w:r>
      <w:r w:rsidR="00DA359D">
        <w:rPr>
          <w:color w:val="000000"/>
          <w:sz w:val="28"/>
        </w:rPr>
        <w:t>ь</w:t>
      </w:r>
      <w:r w:rsidR="00DA359D" w:rsidRPr="009541F9">
        <w:rPr>
          <w:color w:val="000000"/>
          <w:sz w:val="28"/>
        </w:rPr>
        <w:t xml:space="preserve"> земельного участка с условным кадастровым номером </w:t>
      </w:r>
      <w:r w:rsidR="00C3353F" w:rsidRPr="00677BE2">
        <w:rPr>
          <w:rStyle w:val="CharacterStyle8"/>
          <w:rFonts w:eastAsia="Calibri"/>
          <w:sz w:val="28"/>
          <w:szCs w:val="28"/>
        </w:rPr>
        <w:t>02:</w:t>
      </w:r>
      <w:r w:rsidR="00C3353F">
        <w:rPr>
          <w:rStyle w:val="CharacterStyle8"/>
          <w:rFonts w:eastAsia="Calibri"/>
          <w:sz w:val="28"/>
          <w:szCs w:val="28"/>
        </w:rPr>
        <w:t>04:000000:1104</w:t>
      </w:r>
      <w:r w:rsidR="00C3353F" w:rsidRPr="009541F9">
        <w:rPr>
          <w:rStyle w:val="CharacterStyle8"/>
          <w:rFonts w:eastAsia="Calibri"/>
          <w:sz w:val="28"/>
          <w:szCs w:val="28"/>
        </w:rPr>
        <w:t>/чзу1</w:t>
      </w:r>
      <w:r w:rsidR="00DA359D" w:rsidRPr="009541F9">
        <w:rPr>
          <w:color w:val="000000"/>
          <w:sz w:val="28"/>
        </w:rPr>
        <w:t xml:space="preserve">, площадью </w:t>
      </w:r>
      <w:r w:rsidR="001E7A7C">
        <w:rPr>
          <w:color w:val="000000"/>
          <w:sz w:val="28"/>
        </w:rPr>
        <w:t>24</w:t>
      </w:r>
      <w:r w:rsidR="00DA359D" w:rsidRPr="009541F9">
        <w:rPr>
          <w:color w:val="000000"/>
          <w:sz w:val="28"/>
          <w:szCs w:val="28"/>
        </w:rPr>
        <w:t xml:space="preserve"> </w:t>
      </w:r>
      <w:r w:rsidR="00DA359D" w:rsidRPr="009541F9">
        <w:rPr>
          <w:color w:val="000000"/>
          <w:sz w:val="28"/>
        </w:rPr>
        <w:t xml:space="preserve">кв.м, </w:t>
      </w:r>
      <w:r w:rsidR="00C3353F" w:rsidRPr="009541F9">
        <w:rPr>
          <w:color w:val="000000"/>
          <w:sz w:val="28"/>
        </w:rPr>
        <w:t xml:space="preserve">в целях </w:t>
      </w:r>
      <w:r w:rsidR="00C3353F">
        <w:rPr>
          <w:color w:val="000000"/>
          <w:sz w:val="28"/>
        </w:rPr>
        <w:t xml:space="preserve">проектирования, строительства и </w:t>
      </w:r>
      <w:r w:rsidR="00C3353F" w:rsidRPr="009541F9">
        <w:rPr>
          <w:color w:val="000000"/>
          <w:sz w:val="28"/>
        </w:rPr>
        <w:t xml:space="preserve">размещения </w:t>
      </w:r>
      <w:r w:rsidR="00C3353F">
        <w:rPr>
          <w:color w:val="000000"/>
          <w:sz w:val="28"/>
        </w:rPr>
        <w:t>газопровода</w:t>
      </w:r>
      <w:r w:rsidR="00C3353F" w:rsidRPr="009541F9">
        <w:rPr>
          <w:color w:val="000000"/>
          <w:sz w:val="28"/>
        </w:rPr>
        <w:t xml:space="preserve"> «</w:t>
      </w:r>
      <w:r w:rsidR="00C3353F">
        <w:rPr>
          <w:color w:val="000000"/>
          <w:sz w:val="28"/>
        </w:rPr>
        <w:t xml:space="preserve">Строительство наружного </w:t>
      </w:r>
      <w:r w:rsidR="00C3353F" w:rsidRPr="009541F9">
        <w:rPr>
          <w:color w:val="000000"/>
          <w:sz w:val="28"/>
        </w:rPr>
        <w:t>газопровода</w:t>
      </w:r>
      <w:r w:rsidR="00C3353F">
        <w:rPr>
          <w:color w:val="000000"/>
          <w:sz w:val="28"/>
        </w:rPr>
        <w:t xml:space="preserve"> до границы земельного участка </w:t>
      </w:r>
      <w:r w:rsidR="001E7A7C">
        <w:rPr>
          <w:color w:val="000000"/>
          <w:sz w:val="28"/>
        </w:rPr>
        <w:t>жилого дома №72, по ул</w:t>
      </w:r>
      <w:proofErr w:type="gramStart"/>
      <w:r w:rsidR="001E7A7C">
        <w:rPr>
          <w:color w:val="000000"/>
          <w:sz w:val="28"/>
        </w:rPr>
        <w:t>.О</w:t>
      </w:r>
      <w:proofErr w:type="gramEnd"/>
      <w:r w:rsidR="001E7A7C">
        <w:rPr>
          <w:color w:val="000000"/>
          <w:sz w:val="28"/>
        </w:rPr>
        <w:t xml:space="preserve">ктябрьская, в </w:t>
      </w:r>
      <w:proofErr w:type="spellStart"/>
      <w:r w:rsidR="001E7A7C">
        <w:rPr>
          <w:color w:val="000000"/>
          <w:sz w:val="28"/>
        </w:rPr>
        <w:t>с.Кубиязы</w:t>
      </w:r>
      <w:proofErr w:type="spellEnd"/>
      <w:r w:rsidR="001E7A7C">
        <w:rPr>
          <w:color w:val="000000"/>
          <w:sz w:val="28"/>
        </w:rPr>
        <w:t xml:space="preserve">, </w:t>
      </w:r>
      <w:proofErr w:type="spellStart"/>
      <w:r w:rsidR="001E7A7C">
        <w:rPr>
          <w:color w:val="000000"/>
          <w:sz w:val="28"/>
        </w:rPr>
        <w:t>Аскинского</w:t>
      </w:r>
      <w:proofErr w:type="spellEnd"/>
      <w:r w:rsidR="001E7A7C">
        <w:rPr>
          <w:color w:val="000000"/>
          <w:sz w:val="28"/>
        </w:rPr>
        <w:t xml:space="preserve"> района Республики Башкортостан»</w:t>
      </w:r>
      <w:r w:rsidR="00C3353F">
        <w:rPr>
          <w:color w:val="000000"/>
          <w:sz w:val="28"/>
        </w:rPr>
        <w:t xml:space="preserve"> </w:t>
      </w:r>
      <w:r w:rsidR="00C3353F">
        <w:rPr>
          <w:color w:val="000000"/>
          <w:sz w:val="28"/>
          <w:szCs w:val="28"/>
        </w:rPr>
        <w:t xml:space="preserve">давлением до 1.2 МПа, разрешение на </w:t>
      </w:r>
      <w:proofErr w:type="gramStart"/>
      <w:r w:rsidR="00C3353F">
        <w:rPr>
          <w:color w:val="000000"/>
          <w:sz w:val="28"/>
          <w:szCs w:val="28"/>
        </w:rPr>
        <w:t>строительство</w:t>
      </w:r>
      <w:proofErr w:type="gramEnd"/>
      <w:r w:rsidR="00C3353F">
        <w:rPr>
          <w:color w:val="000000"/>
          <w:sz w:val="28"/>
          <w:szCs w:val="28"/>
        </w:rPr>
        <w:t xml:space="preserve"> которого не требуется, </w:t>
      </w:r>
      <w:r w:rsidR="00C3353F" w:rsidRPr="009541F9">
        <w:rPr>
          <w:color w:val="000000"/>
          <w:sz w:val="28"/>
        </w:rPr>
        <w:t>без предоставления земельного участка и установления сервитута, публичного сервитута</w:t>
      </w:r>
      <w:r w:rsidR="00C3353F">
        <w:rPr>
          <w:color w:val="000000"/>
          <w:sz w:val="28"/>
        </w:rPr>
        <w:t>,</w:t>
      </w:r>
      <w:r w:rsidR="00C3353F" w:rsidRPr="009541F9">
        <w:rPr>
          <w:color w:val="000000"/>
          <w:sz w:val="28"/>
        </w:rPr>
        <w:t xml:space="preserve"> </w:t>
      </w:r>
      <w:r w:rsidR="00C3353F">
        <w:rPr>
          <w:color w:val="000000"/>
          <w:sz w:val="28"/>
          <w:szCs w:val="28"/>
        </w:rPr>
        <w:t xml:space="preserve">на срок: 49 лет </w:t>
      </w:r>
      <w:r w:rsidR="003E4006" w:rsidRPr="009541F9">
        <w:rPr>
          <w:color w:val="000000" w:themeColor="text1"/>
          <w:sz w:val="28"/>
        </w:rPr>
        <w:t>согласно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приложению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к</w:t>
      </w:r>
      <w:r w:rsidR="00A32AF1" w:rsidRPr="009541F9">
        <w:rPr>
          <w:color w:val="000000" w:themeColor="text1"/>
          <w:sz w:val="28"/>
        </w:rPr>
        <w:t xml:space="preserve"> </w:t>
      </w:r>
      <w:r w:rsidR="003E4006" w:rsidRPr="009541F9">
        <w:rPr>
          <w:color w:val="000000" w:themeColor="text1"/>
          <w:sz w:val="28"/>
        </w:rPr>
        <w:t>настоящему</w:t>
      </w:r>
      <w:r w:rsidR="00A32AF1" w:rsidRPr="009541F9">
        <w:rPr>
          <w:color w:val="000000" w:themeColor="text1"/>
          <w:sz w:val="28"/>
        </w:rPr>
        <w:t xml:space="preserve"> </w:t>
      </w:r>
      <w:r w:rsidR="009E1100" w:rsidRPr="009541F9">
        <w:rPr>
          <w:color w:val="000000" w:themeColor="text1"/>
          <w:sz w:val="28"/>
        </w:rPr>
        <w:t>постановлению</w:t>
      </w:r>
      <w:r w:rsidR="003E4006" w:rsidRPr="009541F9">
        <w:rPr>
          <w:color w:val="000000" w:themeColor="text1"/>
          <w:sz w:val="28"/>
        </w:rPr>
        <w:t>.</w:t>
      </w:r>
    </w:p>
    <w:p w:rsidR="00E64493" w:rsidRPr="009541F9" w:rsidRDefault="00974015" w:rsidP="009541F9">
      <w:pPr>
        <w:pStyle w:val="a5"/>
        <w:numPr>
          <w:ilvl w:val="0"/>
          <w:numId w:val="2"/>
        </w:numPr>
        <w:tabs>
          <w:tab w:val="left" w:pos="709"/>
        </w:tabs>
        <w:spacing w:line="321" w:lineRule="exact"/>
        <w:rPr>
          <w:color w:val="000000" w:themeColor="text1"/>
          <w:sz w:val="28"/>
        </w:rPr>
      </w:pPr>
      <w:r w:rsidRPr="009541F9">
        <w:rPr>
          <w:color w:val="000000" w:themeColor="text1"/>
          <w:sz w:val="28"/>
        </w:rPr>
        <w:t>Выдать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разрешение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на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срок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до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>31.12.207</w:t>
      </w:r>
      <w:r w:rsidR="008448C5">
        <w:rPr>
          <w:color w:val="000000" w:themeColor="text1"/>
          <w:sz w:val="28"/>
        </w:rPr>
        <w:t>3</w:t>
      </w:r>
      <w:r w:rsidRPr="009541F9">
        <w:rPr>
          <w:color w:val="000000" w:themeColor="text1"/>
          <w:sz w:val="28"/>
        </w:rPr>
        <w:t xml:space="preserve"> года.</w:t>
      </w:r>
    </w:p>
    <w:p w:rsidR="00E64493" w:rsidRPr="009541F9" w:rsidRDefault="00974015" w:rsidP="009541F9">
      <w:pPr>
        <w:pStyle w:val="a5"/>
        <w:numPr>
          <w:ilvl w:val="0"/>
          <w:numId w:val="2"/>
        </w:numPr>
        <w:tabs>
          <w:tab w:val="left" w:pos="709"/>
        </w:tabs>
        <w:rPr>
          <w:color w:val="000000" w:themeColor="text1"/>
          <w:sz w:val="28"/>
        </w:rPr>
        <w:sectPr w:rsidR="00E64493" w:rsidRPr="009541F9">
          <w:type w:val="continuous"/>
          <w:pgSz w:w="11910" w:h="16840"/>
          <w:pgMar w:top="560" w:right="740" w:bottom="280" w:left="1600" w:header="720" w:footer="720" w:gutter="0"/>
          <w:cols w:space="720"/>
        </w:sectPr>
      </w:pPr>
      <w:r w:rsidRPr="009541F9">
        <w:rPr>
          <w:color w:val="000000" w:themeColor="text1"/>
          <w:sz w:val="28"/>
        </w:rPr>
        <w:t>Заявитель</w:t>
      </w:r>
      <w:r w:rsidR="00A32AF1" w:rsidRPr="009541F9">
        <w:rPr>
          <w:color w:val="000000" w:themeColor="text1"/>
          <w:sz w:val="28"/>
        </w:rPr>
        <w:t xml:space="preserve"> </w:t>
      </w:r>
      <w:r w:rsidRPr="009541F9">
        <w:rPr>
          <w:color w:val="000000" w:themeColor="text1"/>
          <w:sz w:val="28"/>
        </w:rPr>
        <w:t xml:space="preserve">обязан выполнить </w:t>
      </w:r>
      <w:proofErr w:type="gramStart"/>
      <w:r w:rsidRPr="009541F9">
        <w:rPr>
          <w:color w:val="000000" w:themeColor="text1"/>
          <w:sz w:val="28"/>
        </w:rPr>
        <w:t>предусмотренные</w:t>
      </w:r>
      <w:proofErr w:type="gramEnd"/>
      <w:r w:rsidRPr="009541F9">
        <w:rPr>
          <w:color w:val="000000" w:themeColor="text1"/>
          <w:sz w:val="28"/>
        </w:rPr>
        <w:t xml:space="preserve"> статьей 39.35</w:t>
      </w:r>
      <w:r w:rsidR="00DD4AFC" w:rsidRPr="009541F9">
        <w:rPr>
          <w:color w:val="000000" w:themeColor="text1"/>
          <w:sz w:val="28"/>
        </w:rPr>
        <w:t xml:space="preserve"> </w:t>
      </w:r>
    </w:p>
    <w:p w:rsidR="00E64493" w:rsidRPr="00814EE3" w:rsidRDefault="00974015" w:rsidP="009541F9">
      <w:pPr>
        <w:pStyle w:val="a3"/>
        <w:spacing w:before="67"/>
        <w:ind w:left="102" w:right="107"/>
        <w:jc w:val="both"/>
        <w:rPr>
          <w:color w:val="000000" w:themeColor="text1"/>
        </w:rPr>
      </w:pPr>
      <w:r w:rsidRPr="00814EE3">
        <w:rPr>
          <w:color w:val="000000" w:themeColor="text1"/>
        </w:rPr>
        <w:lastRenderedPageBreak/>
        <w:t>Земельного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кодекса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Российской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Федерации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требования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случае,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если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использование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земельных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участков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привело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к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порче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уничтожению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плодородного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слоя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почвы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границах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таких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земельных участков.</w:t>
      </w:r>
    </w:p>
    <w:p w:rsidR="00E64493" w:rsidRPr="00814EE3" w:rsidRDefault="00974015" w:rsidP="009541F9">
      <w:pPr>
        <w:pStyle w:val="a3"/>
        <w:ind w:left="102" w:right="105" w:firstLine="607"/>
        <w:jc w:val="both"/>
        <w:rPr>
          <w:color w:val="000000" w:themeColor="text1"/>
        </w:rPr>
      </w:pPr>
      <w:proofErr w:type="gramStart"/>
      <w:r w:rsidRPr="00814EE3">
        <w:rPr>
          <w:color w:val="000000" w:themeColor="text1"/>
        </w:rPr>
        <w:t>Действие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разрешения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прекращается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связи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истечением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срока,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который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оно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выдано,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либо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иным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основаниям,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установленным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Правилами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выдачи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разрешения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использование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земельного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участка, находящихся в государственной или муниципальной собственности,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иными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нормативными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правовыми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актами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Российской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Федерации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Республики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Башкортостан.</w:t>
      </w:r>
      <w:proofErr w:type="gramEnd"/>
    </w:p>
    <w:p w:rsidR="00E64493" w:rsidRPr="00814EE3" w:rsidRDefault="00974015" w:rsidP="009541F9">
      <w:pPr>
        <w:pStyle w:val="a3"/>
        <w:ind w:left="102" w:right="112" w:firstLine="607"/>
        <w:jc w:val="both"/>
        <w:rPr>
          <w:color w:val="000000" w:themeColor="text1"/>
        </w:rPr>
      </w:pPr>
      <w:r w:rsidRPr="00814EE3">
        <w:rPr>
          <w:color w:val="000000" w:themeColor="text1"/>
        </w:rPr>
        <w:t>Действие разрешения прекращается досрочно со дня предоставления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земельного участка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физическому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или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юридическому</w:t>
      </w:r>
      <w:r w:rsidR="00A32AF1">
        <w:rPr>
          <w:color w:val="000000" w:themeColor="text1"/>
        </w:rPr>
        <w:t xml:space="preserve"> </w:t>
      </w:r>
      <w:r w:rsidRPr="00814EE3">
        <w:rPr>
          <w:color w:val="000000" w:themeColor="text1"/>
        </w:rPr>
        <w:t>лицу.</w:t>
      </w:r>
    </w:p>
    <w:p w:rsidR="00E64493" w:rsidRPr="00814EE3" w:rsidRDefault="009541F9" w:rsidP="009541F9">
      <w:pPr>
        <w:pStyle w:val="a3"/>
        <w:ind w:left="102" w:firstLine="607"/>
        <w:jc w:val="both"/>
        <w:rPr>
          <w:color w:val="000000" w:themeColor="text1"/>
        </w:rPr>
      </w:pPr>
      <w:r>
        <w:rPr>
          <w:color w:val="000000" w:themeColor="text1"/>
          <w:spacing w:val="-1"/>
        </w:rPr>
        <w:t xml:space="preserve">3.1. </w:t>
      </w:r>
      <w:r w:rsidR="009E1100">
        <w:rPr>
          <w:color w:val="000000" w:themeColor="text1"/>
          <w:spacing w:val="-1"/>
        </w:rPr>
        <w:t>Управляюще</w:t>
      </w:r>
      <w:r>
        <w:rPr>
          <w:color w:val="000000" w:themeColor="text1"/>
          <w:spacing w:val="-1"/>
        </w:rPr>
        <w:t>му</w:t>
      </w:r>
      <w:r w:rsidR="009E1100">
        <w:rPr>
          <w:color w:val="000000" w:themeColor="text1"/>
          <w:spacing w:val="-1"/>
        </w:rPr>
        <w:t xml:space="preserve"> делами</w:t>
      </w:r>
      <w:r w:rsidR="00A32AF1">
        <w:rPr>
          <w:color w:val="000000" w:themeColor="text1"/>
          <w:spacing w:val="-1"/>
        </w:rPr>
        <w:t xml:space="preserve"> </w:t>
      </w:r>
      <w:r w:rsidR="00974015" w:rsidRPr="00814EE3">
        <w:rPr>
          <w:color w:val="000000" w:themeColor="text1"/>
        </w:rPr>
        <w:t>обеспечить:</w:t>
      </w:r>
    </w:p>
    <w:p w:rsidR="009541F9" w:rsidRDefault="009541F9" w:rsidP="009541F9">
      <w:pPr>
        <w:tabs>
          <w:tab w:val="left" w:pos="709"/>
        </w:tabs>
        <w:spacing w:before="2"/>
        <w:ind w:right="106" w:firstLine="60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ab/>
      </w:r>
      <w:r>
        <w:rPr>
          <w:color w:val="000000" w:themeColor="text1"/>
          <w:sz w:val="28"/>
        </w:rPr>
        <w:tab/>
      </w:r>
      <w:r w:rsidR="00974015" w:rsidRPr="009541F9">
        <w:rPr>
          <w:color w:val="000000" w:themeColor="text1"/>
          <w:sz w:val="28"/>
        </w:rPr>
        <w:t>Направление</w:t>
      </w:r>
      <w:r w:rsidR="00A32AF1" w:rsidRPr="009541F9">
        <w:rPr>
          <w:color w:val="000000" w:themeColor="text1"/>
          <w:sz w:val="28"/>
        </w:rPr>
        <w:t xml:space="preserve"> </w:t>
      </w:r>
      <w:r w:rsidR="009E1100" w:rsidRPr="009541F9">
        <w:rPr>
          <w:color w:val="000000" w:themeColor="text1"/>
          <w:sz w:val="28"/>
          <w:szCs w:val="28"/>
        </w:rPr>
        <w:t>ПАО «Газпром газораспределение Уфа»</w:t>
      </w:r>
      <w:r w:rsidR="00A32AF1" w:rsidRPr="009541F9">
        <w:rPr>
          <w:color w:val="000000" w:themeColor="text1"/>
          <w:sz w:val="28"/>
          <w:szCs w:val="28"/>
        </w:rPr>
        <w:t xml:space="preserve"> </w:t>
      </w:r>
      <w:r w:rsidR="00974015" w:rsidRPr="009541F9">
        <w:rPr>
          <w:color w:val="000000" w:themeColor="text1"/>
          <w:sz w:val="28"/>
        </w:rPr>
        <w:t>в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течение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10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рабочих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дней</w:t>
      </w:r>
      <w:r w:rsidR="00A32AF1" w:rsidRPr="009541F9">
        <w:rPr>
          <w:color w:val="000000" w:themeColor="text1"/>
          <w:sz w:val="28"/>
        </w:rPr>
        <w:t xml:space="preserve"> </w:t>
      </w:r>
      <w:r w:rsidR="009E1100" w:rsidRPr="009541F9">
        <w:rPr>
          <w:color w:val="000000" w:themeColor="text1"/>
          <w:sz w:val="28"/>
        </w:rPr>
        <w:t xml:space="preserve">уведомления о досрочном прекращении действия разрешения со дня предоставления земельного участка </w:t>
      </w:r>
      <w:r w:rsidR="009E1100" w:rsidRPr="009541F9">
        <w:rPr>
          <w:color w:val="000000" w:themeColor="text1"/>
          <w:sz w:val="28"/>
          <w:szCs w:val="28"/>
        </w:rPr>
        <w:t>физическому</w:t>
      </w:r>
      <w:r w:rsidR="00A32AF1" w:rsidRPr="009541F9">
        <w:rPr>
          <w:color w:val="000000" w:themeColor="text1"/>
          <w:sz w:val="28"/>
          <w:szCs w:val="28"/>
        </w:rPr>
        <w:t xml:space="preserve"> </w:t>
      </w:r>
      <w:r w:rsidR="009E1100" w:rsidRPr="009541F9">
        <w:rPr>
          <w:color w:val="000000" w:themeColor="text1"/>
          <w:sz w:val="28"/>
          <w:szCs w:val="28"/>
        </w:rPr>
        <w:t>или</w:t>
      </w:r>
      <w:r w:rsidR="00A32AF1" w:rsidRPr="009541F9">
        <w:rPr>
          <w:color w:val="000000" w:themeColor="text1"/>
          <w:sz w:val="28"/>
          <w:szCs w:val="28"/>
        </w:rPr>
        <w:t xml:space="preserve"> </w:t>
      </w:r>
      <w:r w:rsidR="009E1100" w:rsidRPr="009541F9">
        <w:rPr>
          <w:color w:val="000000" w:themeColor="text1"/>
          <w:sz w:val="28"/>
          <w:szCs w:val="28"/>
        </w:rPr>
        <w:t>юридическому</w:t>
      </w:r>
      <w:r w:rsidR="00A32AF1" w:rsidRPr="009541F9">
        <w:rPr>
          <w:color w:val="000000" w:themeColor="text1"/>
          <w:sz w:val="28"/>
          <w:szCs w:val="28"/>
        </w:rPr>
        <w:t xml:space="preserve"> </w:t>
      </w:r>
      <w:r w:rsidR="009E1100" w:rsidRPr="009541F9">
        <w:rPr>
          <w:color w:val="000000" w:themeColor="text1"/>
          <w:sz w:val="28"/>
          <w:szCs w:val="28"/>
        </w:rPr>
        <w:t>лицу</w:t>
      </w:r>
      <w:r w:rsidRPr="009541F9">
        <w:rPr>
          <w:color w:val="000000" w:themeColor="text1"/>
          <w:sz w:val="28"/>
          <w:szCs w:val="28"/>
        </w:rPr>
        <w:t>.</w:t>
      </w:r>
    </w:p>
    <w:p w:rsidR="00E64493" w:rsidRPr="009541F9" w:rsidRDefault="009541F9" w:rsidP="009541F9">
      <w:pPr>
        <w:tabs>
          <w:tab w:val="left" w:pos="709"/>
        </w:tabs>
        <w:spacing w:before="2"/>
        <w:ind w:right="106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proofErr w:type="gramStart"/>
      <w:r w:rsidR="00974015" w:rsidRPr="009541F9">
        <w:rPr>
          <w:color w:val="000000" w:themeColor="text1"/>
          <w:sz w:val="28"/>
        </w:rPr>
        <w:t>Контроль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за</w:t>
      </w:r>
      <w:proofErr w:type="gramEnd"/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исполнением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 xml:space="preserve">настоящего </w:t>
      </w:r>
      <w:r>
        <w:rPr>
          <w:color w:val="000000" w:themeColor="text1"/>
          <w:sz w:val="28"/>
        </w:rPr>
        <w:t>постановления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оставляю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за</w:t>
      </w:r>
      <w:r w:rsidR="00A32AF1" w:rsidRPr="009541F9">
        <w:rPr>
          <w:color w:val="000000" w:themeColor="text1"/>
          <w:sz w:val="28"/>
        </w:rPr>
        <w:t xml:space="preserve"> </w:t>
      </w:r>
      <w:r w:rsidR="00974015" w:rsidRPr="009541F9">
        <w:rPr>
          <w:color w:val="000000" w:themeColor="text1"/>
          <w:sz w:val="28"/>
        </w:rPr>
        <w:t>собой.</w:t>
      </w:r>
    </w:p>
    <w:p w:rsidR="004F5C91" w:rsidRPr="00814EE3" w:rsidRDefault="004F5C91">
      <w:pPr>
        <w:pStyle w:val="a3"/>
        <w:spacing w:before="70" w:line="237" w:lineRule="auto"/>
        <w:ind w:left="102"/>
        <w:rPr>
          <w:color w:val="000000" w:themeColor="text1"/>
        </w:rPr>
      </w:pPr>
    </w:p>
    <w:p w:rsidR="00DD4AFC" w:rsidRDefault="00DD4AFC" w:rsidP="00A32AF1">
      <w:pPr>
        <w:pStyle w:val="a3"/>
        <w:spacing w:before="70" w:line="237" w:lineRule="auto"/>
        <w:ind w:left="102" w:firstLine="618"/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p w:rsidR="00DD4AFC" w:rsidRDefault="00DD4AFC" w:rsidP="00A32AF1">
      <w:pPr>
        <w:pStyle w:val="a3"/>
        <w:spacing w:before="70" w:line="237" w:lineRule="auto"/>
        <w:ind w:left="102" w:firstLine="618"/>
        <w:rPr>
          <w:color w:val="000000" w:themeColor="text1"/>
        </w:rPr>
      </w:pPr>
    </w:p>
    <w:p w:rsidR="00DD4AFC" w:rsidRDefault="00F05521" w:rsidP="00A32AF1">
      <w:pPr>
        <w:pStyle w:val="a3"/>
        <w:spacing w:before="70" w:line="237" w:lineRule="auto"/>
        <w:ind w:left="102" w:firstLine="618"/>
        <w:rPr>
          <w:color w:val="000000" w:themeColor="text1"/>
        </w:rPr>
      </w:pPr>
      <w:r>
        <w:rPr>
          <w:color w:val="000000" w:themeColor="text1"/>
        </w:rPr>
        <w:t>Глава</w:t>
      </w:r>
      <w:r w:rsidR="00DD4AFC" w:rsidRPr="00DD4AFC">
        <w:rPr>
          <w:color w:val="000000" w:themeColor="text1"/>
        </w:rPr>
        <w:t xml:space="preserve"> сельского поселения </w:t>
      </w:r>
      <w:r w:rsidR="00DD4AFC" w:rsidRPr="00DD4AFC">
        <w:rPr>
          <w:color w:val="000000" w:themeColor="text1"/>
        </w:rPr>
        <w:tab/>
      </w:r>
      <w:r w:rsidR="00DD4AFC" w:rsidRPr="00DD4AFC">
        <w:rPr>
          <w:color w:val="000000" w:themeColor="text1"/>
        </w:rPr>
        <w:tab/>
      </w:r>
      <w:r w:rsidR="00DD4AFC" w:rsidRPr="00DD4AFC">
        <w:rPr>
          <w:color w:val="000000" w:themeColor="text1"/>
        </w:rPr>
        <w:tab/>
      </w:r>
      <w:r w:rsidR="00DD4AFC" w:rsidRPr="00DD4AFC">
        <w:rPr>
          <w:color w:val="000000" w:themeColor="text1"/>
        </w:rPr>
        <w:tab/>
      </w:r>
      <w:r w:rsidR="00DD4AFC" w:rsidRPr="00DD4AFC">
        <w:rPr>
          <w:color w:val="000000" w:themeColor="text1"/>
        </w:rPr>
        <w:tab/>
      </w:r>
      <w:r>
        <w:rPr>
          <w:color w:val="000000" w:themeColor="text1"/>
        </w:rPr>
        <w:t>Габдулхаев</w:t>
      </w:r>
      <w:r w:rsidR="00DD4AFC" w:rsidRPr="00DD4AFC">
        <w:rPr>
          <w:color w:val="000000" w:themeColor="text1"/>
        </w:rPr>
        <w:t xml:space="preserve"> Р.М.</w:t>
      </w:r>
    </w:p>
    <w:p w:rsidR="00DD4AFC" w:rsidRDefault="00DD4AFC" w:rsidP="00A32AF1">
      <w:pPr>
        <w:pStyle w:val="a3"/>
        <w:spacing w:before="70" w:line="237" w:lineRule="auto"/>
        <w:ind w:left="102" w:firstLine="618"/>
        <w:rPr>
          <w:color w:val="000000" w:themeColor="text1"/>
        </w:rPr>
      </w:pPr>
    </w:p>
    <w:p w:rsidR="003363E1" w:rsidRDefault="003363E1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>
      <w:pPr>
        <w:widowControl/>
        <w:autoSpaceDE/>
        <w:autoSpaceDN/>
        <w:rPr>
          <w:rFonts w:ascii="Calibri" w:eastAsia="Calibri" w:hAnsi="Calibri"/>
          <w:lang w:eastAsia="ru-RU"/>
        </w:rPr>
      </w:pPr>
    </w:p>
    <w:p w:rsidR="005D6062" w:rsidRDefault="005D6062" w:rsidP="005D6062">
      <w:pPr>
        <w:widowControl/>
        <w:autoSpaceDE/>
        <w:autoSpaceDN/>
        <w:rPr>
          <w:rFonts w:eastAsia="Calibri"/>
          <w:lang w:eastAsia="ru-RU"/>
        </w:rPr>
      </w:pPr>
    </w:p>
    <w:p w:rsidR="00487499" w:rsidRDefault="00487499" w:rsidP="005D6062">
      <w:pPr>
        <w:widowControl/>
        <w:autoSpaceDE/>
        <w:autoSpaceDN/>
        <w:rPr>
          <w:rFonts w:eastAsia="Calibri"/>
          <w:lang w:eastAsia="ru-RU"/>
        </w:rPr>
      </w:pPr>
    </w:p>
    <w:p w:rsidR="00487499" w:rsidRDefault="00487499" w:rsidP="005D6062">
      <w:pPr>
        <w:widowControl/>
        <w:autoSpaceDE/>
        <w:autoSpaceDN/>
        <w:rPr>
          <w:rFonts w:eastAsia="Calibri"/>
          <w:lang w:eastAsia="ru-RU"/>
        </w:rPr>
      </w:pPr>
    </w:p>
    <w:p w:rsidR="00487499" w:rsidRDefault="00487499" w:rsidP="005D6062">
      <w:pPr>
        <w:widowControl/>
        <w:autoSpaceDE/>
        <w:autoSpaceDN/>
        <w:rPr>
          <w:rFonts w:eastAsia="Calibri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80"/>
        <w:gridCol w:w="360"/>
        <w:gridCol w:w="375"/>
        <w:gridCol w:w="3240"/>
        <w:gridCol w:w="225"/>
        <w:gridCol w:w="585"/>
        <w:gridCol w:w="3150"/>
      </w:tblGrid>
      <w:tr w:rsidR="00487499" w:rsidRPr="00487499" w:rsidTr="0074005D"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5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Утверждена</w:t>
            </w:r>
          </w:p>
        </w:tc>
      </w:tr>
      <w:tr w:rsidR="00487499" w:rsidRPr="00487499" w:rsidTr="0074005D"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5"/>
            <w:tcBorders>
              <w:bottom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>постановлением главы сельского поселения Кубиязовский сельсовет</w:t>
            </w:r>
          </w:p>
        </w:tc>
      </w:tr>
      <w:tr w:rsidR="00487499" w:rsidRPr="00487499" w:rsidTr="0074005D"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5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487499"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  <w:t>(наименование документа об утверждении, включая наименования органов государственной власти или</w:t>
            </w:r>
            <w:proofErr w:type="gramEnd"/>
          </w:p>
        </w:tc>
      </w:tr>
      <w:tr w:rsidR="00487499" w:rsidRPr="00487499" w:rsidTr="0074005D"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5"/>
            <w:tcBorders>
              <w:bottom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>муниципального района Аскинский район Республики Башкортостан</w:t>
            </w:r>
          </w:p>
        </w:tc>
      </w:tr>
      <w:tr w:rsidR="00487499" w:rsidRPr="00487499" w:rsidTr="0074005D"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5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  <w:t>органов местного самоуправления, принявших решение об утверждении схемы или</w:t>
            </w:r>
          </w:p>
        </w:tc>
      </w:tr>
      <w:tr w:rsidR="00487499" w:rsidRPr="00487499" w:rsidTr="0074005D"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5"/>
            <w:tcBorders>
              <w:bottom w:val="single" w:sz="6" w:space="0" w:color="000000"/>
            </w:tcBorders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</w:tr>
      <w:tr w:rsidR="00487499" w:rsidRPr="00487499" w:rsidTr="0074005D"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7575" w:type="dxa"/>
            <w:gridSpan w:val="5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  <w:t>подписавших соглашение о перераспределении земельных участков)</w:t>
            </w:r>
          </w:p>
        </w:tc>
      </w:tr>
      <w:tr w:rsidR="00487499" w:rsidRPr="00487499" w:rsidTr="0074005D">
        <w:trPr>
          <w:trHeight w:val="315"/>
        </w:trPr>
        <w:tc>
          <w:tcPr>
            <w:tcW w:w="2340" w:type="dxa"/>
            <w:gridSpan w:val="2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  <w:tc>
          <w:tcPr>
            <w:tcW w:w="375" w:type="dxa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3465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:rsidR="00487499" w:rsidRPr="00487499" w:rsidRDefault="008448C5" w:rsidP="008448C5">
            <w:pPr>
              <w:widowControl/>
              <w:autoSpaceDE/>
              <w:autoSpaceDN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>
              <w:rPr>
                <w:rFonts w:eastAsia="Calibri"/>
                <w:noProof/>
                <w:color w:val="000000"/>
                <w:sz w:val="24"/>
                <w:lang w:eastAsia="ru-RU"/>
              </w:rPr>
              <w:t>27 декабря</w:t>
            </w:r>
            <w:r w:rsidR="00DA359D">
              <w:rPr>
                <w:rFonts w:eastAsia="Calibri"/>
                <w:noProof/>
                <w:color w:val="000000"/>
                <w:sz w:val="24"/>
                <w:lang w:eastAsia="ru-RU"/>
              </w:rPr>
              <w:t xml:space="preserve"> 202</w:t>
            </w:r>
            <w:r>
              <w:rPr>
                <w:rFonts w:eastAsia="Calibri"/>
                <w:noProof/>
                <w:color w:val="000000"/>
                <w:sz w:val="24"/>
                <w:lang w:eastAsia="ru-RU"/>
              </w:rPr>
              <w:t>4</w:t>
            </w:r>
            <w:r w:rsidR="00487499" w:rsidRPr="00487499">
              <w:rPr>
                <w:rFonts w:eastAsia="Calibri"/>
                <w:noProof/>
                <w:color w:val="000000"/>
                <w:sz w:val="24"/>
                <w:lang w:eastAsia="ru-RU"/>
              </w:rPr>
              <w:t xml:space="preserve"> года</w:t>
            </w:r>
          </w:p>
        </w:tc>
        <w:tc>
          <w:tcPr>
            <w:tcW w:w="585" w:type="dxa"/>
            <w:shd w:val="clear" w:color="auto" w:fill="auto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487499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5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487499" w:rsidRPr="00487499" w:rsidRDefault="008448C5" w:rsidP="001E7A7C">
            <w:pPr>
              <w:widowControl/>
              <w:autoSpaceDE/>
              <w:autoSpaceDN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6</w:t>
            </w:r>
            <w:r w:rsidR="001E7A7C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87499" w:rsidRPr="00487499" w:rsidTr="0074005D">
        <w:trPr>
          <w:trHeight w:val="165"/>
        </w:trPr>
        <w:tc>
          <w:tcPr>
            <w:tcW w:w="9915" w:type="dxa"/>
            <w:gridSpan w:val="7"/>
            <w:shd w:val="clear" w:color="auto" w:fill="auto"/>
            <w:vAlign w:val="bottom"/>
          </w:tcPr>
          <w:p w:rsidR="00487499" w:rsidRPr="00487499" w:rsidRDefault="00487499" w:rsidP="00487499">
            <w:pPr>
              <w:widowControl/>
              <w:autoSpaceDE/>
              <w:autoSpaceDN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1E7A7C" w:rsidRPr="001E7A7C" w:rsidTr="000F68A7">
        <w:trPr>
          <w:trHeight w:val="630"/>
        </w:trPr>
        <w:tc>
          <w:tcPr>
            <w:tcW w:w="9915" w:type="dxa"/>
            <w:gridSpan w:val="7"/>
            <w:shd w:val="clear" w:color="auto" w:fill="auto"/>
            <w:vAlign w:val="bottom"/>
          </w:tcPr>
          <w:p w:rsidR="001E7A7C" w:rsidRPr="001E7A7C" w:rsidRDefault="001E7A7C" w:rsidP="001E7A7C">
            <w:pPr>
              <w:widowControl/>
              <w:autoSpaceDE/>
              <w:autoSpaceDN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E7A7C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Схема расположения земельного участка или земельных</w:t>
            </w:r>
            <w:r w:rsidRPr="001E7A7C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br/>
              <w:t>участков на кадастровом плане территории</w:t>
            </w:r>
          </w:p>
          <w:p w:rsidR="001E7A7C" w:rsidRPr="001E7A7C" w:rsidRDefault="001E7A7C" w:rsidP="001E7A7C">
            <w:pPr>
              <w:widowControl/>
              <w:autoSpaceDE/>
              <w:autoSpaceDN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1E7A7C" w:rsidRPr="001E7A7C" w:rsidTr="000F68A7">
        <w:trPr>
          <w:trHeight w:val="475"/>
        </w:trPr>
        <w:tc>
          <w:tcPr>
            <w:tcW w:w="9915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E7A7C" w:rsidRPr="001E7A7C" w:rsidRDefault="001E7A7C" w:rsidP="001E7A7C">
            <w:pPr>
              <w:widowControl/>
              <w:autoSpaceDE/>
              <w:autoSpaceDN/>
              <w:ind w:left="62" w:right="56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E7A7C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 xml:space="preserve">Условный номер части земельного участка </w:t>
            </w:r>
            <w:r w:rsidRPr="001E7A7C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02:04:000000:1104/чзу1</w:t>
            </w:r>
          </w:p>
          <w:p w:rsidR="001E7A7C" w:rsidRPr="001E7A7C" w:rsidRDefault="001E7A7C" w:rsidP="001E7A7C">
            <w:pPr>
              <w:widowControl/>
              <w:autoSpaceDE/>
              <w:autoSpaceDN/>
              <w:ind w:left="62" w:right="56"/>
              <w:rPr>
                <w:rFonts w:eastAsia="Calibri"/>
                <w:b/>
                <w:noProof/>
                <w:color w:val="000000"/>
                <w:sz w:val="24"/>
                <w:lang w:eastAsia="ru-RU"/>
              </w:rPr>
            </w:pPr>
            <w:r w:rsidRPr="001E7A7C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 xml:space="preserve">Площадь земельного участка </w:t>
            </w:r>
            <w:r w:rsidRPr="001E7A7C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24</w:t>
            </w:r>
            <w:r w:rsidRPr="001E7A7C">
              <w:rPr>
                <w:rFonts w:eastAsia="Calibri"/>
                <w:noProof/>
                <w:color w:val="000000"/>
                <w:sz w:val="24"/>
                <w:lang w:eastAsia="ru-RU"/>
              </w:rPr>
              <w:t>м²</w:t>
            </w:r>
          </w:p>
        </w:tc>
      </w:tr>
      <w:tr w:rsidR="001E7A7C" w:rsidRPr="001E7A7C" w:rsidTr="000F68A7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E7A7C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Обозначение характерных точек границ</w:t>
            </w:r>
          </w:p>
        </w:tc>
        <w:tc>
          <w:tcPr>
            <w:tcW w:w="7935" w:type="dxa"/>
            <w:gridSpan w:val="6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lang w:eastAsia="ru-RU"/>
              </w:rPr>
            </w:pPr>
            <w:r w:rsidRPr="001E7A7C">
              <w:rPr>
                <w:rFonts w:eastAsia="Calibri"/>
                <w:b/>
                <w:noProof/>
                <w:color w:val="000000"/>
                <w:sz w:val="24"/>
                <w:lang w:eastAsia="ru-RU"/>
              </w:rPr>
              <w:t>Координаты, м</w:t>
            </w:r>
          </w:p>
        </w:tc>
      </w:tr>
      <w:tr w:rsidR="001E7A7C" w:rsidRPr="001E7A7C" w:rsidTr="000F68A7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7935" w:type="dxa"/>
            <w:gridSpan w:val="6"/>
            <w:tcBorders>
              <w:right w:val="single" w:sz="6" w:space="0" w:color="000000"/>
            </w:tcBorders>
            <w:shd w:val="clear" w:color="auto" w:fill="auto"/>
          </w:tcPr>
          <w:p w:rsidR="001E7A7C" w:rsidRPr="001E7A7C" w:rsidRDefault="001E7A7C" w:rsidP="001E7A7C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16"/>
                <w:szCs w:val="16"/>
                <w:lang w:eastAsia="ru-RU"/>
              </w:rPr>
            </w:pPr>
          </w:p>
        </w:tc>
      </w:tr>
      <w:tr w:rsidR="001E7A7C" w:rsidRPr="001E7A7C" w:rsidTr="000F68A7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lang w:eastAsia="ru-RU"/>
              </w:rPr>
            </w:pPr>
            <w:r w:rsidRPr="001E7A7C">
              <w:rPr>
                <w:rFonts w:eastAsia="Calibri"/>
                <w:b/>
                <w:noProof/>
                <w:color w:val="000000"/>
                <w:sz w:val="24"/>
                <w:lang w:eastAsia="ru-RU"/>
              </w:rPr>
              <w:t>X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lang w:eastAsia="ru-RU"/>
              </w:rPr>
            </w:pPr>
            <w:r w:rsidRPr="001E7A7C">
              <w:rPr>
                <w:rFonts w:eastAsia="Calibri"/>
                <w:b/>
                <w:noProof/>
                <w:color w:val="000000"/>
                <w:sz w:val="24"/>
                <w:lang w:eastAsia="ru-RU"/>
              </w:rPr>
              <w:t>Y</w:t>
            </w:r>
          </w:p>
        </w:tc>
      </w:tr>
      <w:tr w:rsidR="001E7A7C" w:rsidRPr="001E7A7C" w:rsidTr="000F68A7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E7A7C" w:rsidRPr="001E7A7C" w:rsidRDefault="001E7A7C" w:rsidP="001E7A7C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lang w:eastAsia="ru-RU"/>
              </w:rPr>
            </w:pPr>
            <w:r w:rsidRPr="001E7A7C">
              <w:rPr>
                <w:rFonts w:eastAsia="Calibri"/>
                <w:b/>
                <w:noProof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E7A7C" w:rsidRPr="001E7A7C" w:rsidRDefault="001E7A7C" w:rsidP="001E7A7C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E7A7C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E7A7C" w:rsidRPr="001E7A7C" w:rsidRDefault="001E7A7C" w:rsidP="001E7A7C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E7A7C"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E7A7C" w:rsidRPr="001E7A7C" w:rsidTr="000F68A7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E7A7C" w:rsidRPr="001E7A7C" w:rsidRDefault="001E7A7C" w:rsidP="001E7A7C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1E7A7C">
              <w:rPr>
                <w:rFonts w:eastAsia="Calibri"/>
                <w:noProof/>
                <w:color w:val="000000"/>
                <w:sz w:val="24"/>
                <w:lang w:eastAsia="ru-RU"/>
              </w:rPr>
              <w:t>н1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E7A7C" w:rsidRPr="001E7A7C" w:rsidRDefault="001E7A7C" w:rsidP="001E7A7C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1E7A7C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811 565,75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E7A7C" w:rsidRPr="001E7A7C" w:rsidRDefault="001E7A7C" w:rsidP="001E7A7C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1E7A7C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2 219 909,85</w:t>
            </w:r>
          </w:p>
        </w:tc>
      </w:tr>
      <w:tr w:rsidR="001E7A7C" w:rsidRPr="001E7A7C" w:rsidTr="000F68A7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E7A7C" w:rsidRPr="001E7A7C" w:rsidRDefault="001E7A7C" w:rsidP="001E7A7C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1E7A7C">
              <w:rPr>
                <w:rFonts w:eastAsia="Calibri"/>
                <w:noProof/>
                <w:color w:val="000000"/>
                <w:sz w:val="24"/>
                <w:lang w:eastAsia="ru-RU"/>
              </w:rPr>
              <w:t>н2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E7A7C" w:rsidRPr="001E7A7C" w:rsidRDefault="001E7A7C" w:rsidP="001E7A7C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1E7A7C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811 561,24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E7A7C" w:rsidRPr="001E7A7C" w:rsidRDefault="001E7A7C" w:rsidP="001E7A7C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1E7A7C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2 219 905,89</w:t>
            </w:r>
          </w:p>
        </w:tc>
      </w:tr>
      <w:tr w:rsidR="001E7A7C" w:rsidRPr="001E7A7C" w:rsidTr="000F68A7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E7A7C" w:rsidRPr="001E7A7C" w:rsidRDefault="001E7A7C" w:rsidP="001E7A7C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1E7A7C">
              <w:rPr>
                <w:rFonts w:eastAsia="Calibri"/>
                <w:noProof/>
                <w:color w:val="000000"/>
                <w:sz w:val="24"/>
                <w:lang w:eastAsia="ru-RU"/>
              </w:rPr>
              <w:t>н3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E7A7C" w:rsidRPr="001E7A7C" w:rsidRDefault="001E7A7C" w:rsidP="001E7A7C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1E7A7C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811 563,71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E7A7C" w:rsidRPr="001E7A7C" w:rsidRDefault="001E7A7C" w:rsidP="001E7A7C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1E7A7C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2 219 902,73</w:t>
            </w:r>
          </w:p>
        </w:tc>
      </w:tr>
      <w:tr w:rsidR="001E7A7C" w:rsidRPr="001E7A7C" w:rsidTr="000F68A7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E7A7C" w:rsidRPr="001E7A7C" w:rsidRDefault="001E7A7C" w:rsidP="001E7A7C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1E7A7C">
              <w:rPr>
                <w:rFonts w:eastAsia="Calibri"/>
                <w:noProof/>
                <w:color w:val="000000"/>
                <w:sz w:val="24"/>
                <w:lang w:eastAsia="ru-RU"/>
              </w:rPr>
              <w:t>н4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E7A7C" w:rsidRPr="001E7A7C" w:rsidRDefault="001E7A7C" w:rsidP="001E7A7C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1E7A7C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811 568,22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E7A7C" w:rsidRPr="001E7A7C" w:rsidRDefault="001E7A7C" w:rsidP="001E7A7C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1E7A7C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2 219 906,70</w:t>
            </w:r>
          </w:p>
        </w:tc>
      </w:tr>
      <w:tr w:rsidR="001E7A7C" w:rsidRPr="001E7A7C" w:rsidTr="000F68A7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E7A7C" w:rsidRPr="001E7A7C" w:rsidRDefault="001E7A7C" w:rsidP="001E7A7C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  <w:r w:rsidRPr="001E7A7C">
              <w:rPr>
                <w:rFonts w:eastAsia="Calibri"/>
                <w:noProof/>
                <w:color w:val="000000"/>
                <w:sz w:val="24"/>
                <w:lang w:eastAsia="ru-RU"/>
              </w:rPr>
              <w:t>н1</w:t>
            </w:r>
          </w:p>
        </w:tc>
        <w:tc>
          <w:tcPr>
            <w:tcW w:w="397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E7A7C" w:rsidRPr="001E7A7C" w:rsidRDefault="001E7A7C" w:rsidP="001E7A7C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1E7A7C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811 565,75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E7A7C" w:rsidRPr="001E7A7C" w:rsidRDefault="001E7A7C" w:rsidP="001E7A7C">
            <w:pPr>
              <w:widowControl/>
              <w:autoSpaceDE/>
              <w:autoSpaceDN/>
              <w:ind w:left="62" w:right="56"/>
              <w:jc w:val="center"/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</w:pPr>
            <w:r w:rsidRPr="001E7A7C">
              <w:rPr>
                <w:rFonts w:eastAsia="Calibri"/>
                <w:noProof/>
                <w:color w:val="000000"/>
                <w:sz w:val="24"/>
                <w:szCs w:val="24"/>
                <w:lang w:eastAsia="ru-RU"/>
              </w:rPr>
              <w:t>2 219 909,85</w:t>
            </w:r>
          </w:p>
        </w:tc>
      </w:tr>
      <w:tr w:rsidR="001E7A7C" w:rsidRPr="001E7A7C" w:rsidTr="000F68A7">
        <w:trPr>
          <w:trHeight w:hRule="exact" w:val="30"/>
        </w:trPr>
        <w:tc>
          <w:tcPr>
            <w:tcW w:w="9915" w:type="dxa"/>
            <w:gridSpan w:val="7"/>
            <w:tcBorders>
              <w:top w:val="single" w:sz="6" w:space="0" w:color="000000"/>
            </w:tcBorders>
            <w:shd w:val="clear" w:color="auto" w:fill="auto"/>
          </w:tcPr>
          <w:p w:rsidR="001E7A7C" w:rsidRPr="001E7A7C" w:rsidRDefault="001E7A7C" w:rsidP="001E7A7C">
            <w:pPr>
              <w:widowControl/>
              <w:autoSpaceDE/>
              <w:autoSpaceDN/>
              <w:ind w:left="62" w:right="56"/>
              <w:rPr>
                <w:rFonts w:eastAsia="Calibri"/>
                <w:noProof/>
                <w:color w:val="000000"/>
                <w:sz w:val="24"/>
                <w:lang w:eastAsia="ru-RU"/>
              </w:rPr>
            </w:pPr>
          </w:p>
        </w:tc>
      </w:tr>
    </w:tbl>
    <w:p w:rsidR="001E7A7C" w:rsidRPr="001E7A7C" w:rsidRDefault="001E7A7C" w:rsidP="001E7A7C">
      <w:pPr>
        <w:widowControl/>
        <w:autoSpaceDE/>
        <w:autoSpaceDN/>
        <w:rPr>
          <w:rFonts w:ascii="Calibri" w:eastAsia="Calibri" w:hAnsi="Calibri"/>
          <w:lang w:eastAsia="ru-RU"/>
        </w:rPr>
        <w:sectPr w:rsidR="001E7A7C" w:rsidRPr="001E7A7C">
          <w:pgSz w:w="11908" w:h="16833"/>
          <w:pgMar w:top="566" w:right="566" w:bottom="566" w:left="1417" w:header="0" w:footer="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"/>
        <w:gridCol w:w="20"/>
        <w:gridCol w:w="30"/>
        <w:gridCol w:w="30"/>
        <w:gridCol w:w="45"/>
        <w:gridCol w:w="1140"/>
        <w:gridCol w:w="90"/>
        <w:gridCol w:w="8550"/>
        <w:gridCol w:w="120"/>
        <w:gridCol w:w="30"/>
        <w:gridCol w:w="30"/>
        <w:gridCol w:w="135"/>
        <w:gridCol w:w="20"/>
      </w:tblGrid>
      <w:tr w:rsidR="001E7A7C" w:rsidRPr="001E7A7C" w:rsidTr="000F68A7">
        <w:trPr>
          <w:trHeight w:val="360"/>
        </w:trPr>
        <w:tc>
          <w:tcPr>
            <w:tcW w:w="15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30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E7A7C" w:rsidRPr="001E7A7C" w:rsidRDefault="001E7A7C" w:rsidP="001E7A7C">
            <w:pPr>
              <w:widowControl/>
              <w:autoSpaceDE/>
              <w:autoSpaceDN/>
              <w:jc w:val="center"/>
              <w:rPr>
                <w:rFonts w:eastAsia="Calibri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  <w:tr w:rsidR="001E7A7C" w:rsidRPr="001E7A7C" w:rsidTr="000F68A7">
        <w:trPr>
          <w:trHeight w:val="150"/>
        </w:trPr>
        <w:tc>
          <w:tcPr>
            <w:tcW w:w="15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 w:val="restart"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1E7A7C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9525" cy="9553575"/>
                  <wp:effectExtent l="0" t="0" r="0" b="0"/>
                  <wp:docPr id="14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53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0" w:type="dxa"/>
            <w:gridSpan w:val="10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 w:val="restart"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1E7A7C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9525" cy="9553575"/>
                  <wp:effectExtent l="0" t="0" r="0" b="0"/>
                  <wp:docPr id="15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53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7A7C" w:rsidRPr="001E7A7C" w:rsidTr="000F68A7">
        <w:tc>
          <w:tcPr>
            <w:tcW w:w="15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30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9855" w:type="dxa"/>
            <w:gridSpan w:val="5"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1E7A7C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6267450" cy="5743575"/>
                  <wp:effectExtent l="0" t="0" r="0" b="0"/>
                  <wp:docPr id="16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0" cy="5743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dxa"/>
            <w:gridSpan w:val="4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E7A7C" w:rsidRPr="001E7A7C" w:rsidTr="000F68A7">
        <w:trPr>
          <w:trHeight w:hRule="exact" w:val="15"/>
        </w:trPr>
        <w:tc>
          <w:tcPr>
            <w:tcW w:w="15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E7A7C" w:rsidRPr="001E7A7C" w:rsidTr="000F68A7">
        <w:trPr>
          <w:trHeight w:val="330"/>
        </w:trPr>
        <w:tc>
          <w:tcPr>
            <w:tcW w:w="15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60" w:type="dxa"/>
            <w:gridSpan w:val="2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9945" w:type="dxa"/>
            <w:gridSpan w:val="5"/>
            <w:shd w:val="clear" w:color="auto" w:fill="auto"/>
          </w:tcPr>
          <w:p w:rsidR="001E7A7C" w:rsidRPr="001E7A7C" w:rsidRDefault="001E7A7C" w:rsidP="001E7A7C">
            <w:pPr>
              <w:widowControl/>
              <w:autoSpaceDE/>
              <w:autoSpaceDN/>
              <w:ind w:left="141" w:right="28"/>
              <w:jc w:val="center"/>
              <w:rPr>
                <w:rFonts w:eastAsia="Calibri"/>
                <w:b/>
                <w:noProof/>
                <w:color w:val="000000"/>
                <w:lang w:eastAsia="ru-RU"/>
              </w:rPr>
            </w:pPr>
            <w:r w:rsidRPr="001E7A7C">
              <w:rPr>
                <w:rFonts w:eastAsia="Calibri"/>
                <w:b/>
                <w:noProof/>
                <w:color w:val="000000"/>
                <w:lang w:eastAsia="ru-RU"/>
              </w:rPr>
              <w:t>Масштаб 1:700</w:t>
            </w:r>
          </w:p>
        </w:tc>
        <w:tc>
          <w:tcPr>
            <w:tcW w:w="195" w:type="dxa"/>
            <w:gridSpan w:val="3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E7A7C" w:rsidRPr="001E7A7C" w:rsidTr="000F68A7">
        <w:trPr>
          <w:trHeight w:hRule="exact" w:val="105"/>
        </w:trPr>
        <w:tc>
          <w:tcPr>
            <w:tcW w:w="15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E7A7C" w:rsidRPr="001E7A7C" w:rsidTr="000F68A7">
        <w:trPr>
          <w:trHeight w:val="330"/>
        </w:trPr>
        <w:tc>
          <w:tcPr>
            <w:tcW w:w="15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9960" w:type="dxa"/>
            <w:gridSpan w:val="6"/>
            <w:shd w:val="clear" w:color="auto" w:fill="auto"/>
          </w:tcPr>
          <w:p w:rsidR="001E7A7C" w:rsidRPr="001E7A7C" w:rsidRDefault="001E7A7C" w:rsidP="001E7A7C">
            <w:pPr>
              <w:widowControl/>
              <w:autoSpaceDE/>
              <w:autoSpaceDN/>
              <w:ind w:left="141" w:right="28"/>
              <w:rPr>
                <w:rFonts w:eastAsia="Calibri"/>
                <w:b/>
                <w:noProof/>
                <w:color w:val="000000"/>
                <w:lang w:eastAsia="ru-RU"/>
              </w:rPr>
            </w:pPr>
            <w:r w:rsidRPr="001E7A7C">
              <w:rPr>
                <w:rFonts w:eastAsia="Calibri"/>
                <w:b/>
                <w:noProof/>
                <w:color w:val="000000"/>
                <w:lang w:eastAsia="ru-RU"/>
              </w:rPr>
              <w:t>Условные обозначения:</w:t>
            </w:r>
          </w:p>
        </w:tc>
        <w:tc>
          <w:tcPr>
            <w:tcW w:w="135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E7A7C" w:rsidRPr="001E7A7C" w:rsidTr="000F68A7">
        <w:tc>
          <w:tcPr>
            <w:tcW w:w="15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1E7A7C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Существующая часть границы, имеющиеся в ЕГРН сведения о которой достаточны для определения ее местоположения</w:t>
            </w:r>
          </w:p>
        </w:tc>
        <w:tc>
          <w:tcPr>
            <w:tcW w:w="165" w:type="dxa"/>
            <w:gridSpan w:val="2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E7A7C" w:rsidRPr="001E7A7C" w:rsidTr="000F68A7">
        <w:tc>
          <w:tcPr>
            <w:tcW w:w="15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1E7A7C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8820" cy="286385"/>
                  <wp:effectExtent l="0" t="0" r="0" b="0"/>
                  <wp:docPr id="17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E7A7C" w:rsidRPr="001E7A7C" w:rsidTr="000F68A7">
        <w:trPr>
          <w:trHeight w:hRule="exact" w:val="30"/>
        </w:trPr>
        <w:tc>
          <w:tcPr>
            <w:tcW w:w="15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E7A7C" w:rsidRPr="001E7A7C" w:rsidTr="000F68A7">
        <w:tc>
          <w:tcPr>
            <w:tcW w:w="15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1E7A7C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Вновь образованная часть границы, сведения о которой достаточны для определения ее местоположения</w:t>
            </w:r>
          </w:p>
        </w:tc>
        <w:tc>
          <w:tcPr>
            <w:tcW w:w="165" w:type="dxa"/>
            <w:gridSpan w:val="2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E7A7C" w:rsidRPr="001E7A7C" w:rsidTr="000F68A7">
        <w:tc>
          <w:tcPr>
            <w:tcW w:w="15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1E7A7C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8820" cy="286385"/>
                  <wp:effectExtent l="0" t="0" r="0" b="0"/>
                  <wp:docPr id="18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E7A7C" w:rsidRPr="001E7A7C" w:rsidTr="000F68A7">
        <w:trPr>
          <w:trHeight w:hRule="exact" w:val="30"/>
        </w:trPr>
        <w:tc>
          <w:tcPr>
            <w:tcW w:w="15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E7A7C" w:rsidRPr="001E7A7C" w:rsidTr="000F68A7">
        <w:tc>
          <w:tcPr>
            <w:tcW w:w="15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1E7A7C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Условное обозначение номера части земельного участка, образованной (уточненной) на основе результатов кадастровых работ</w:t>
            </w:r>
          </w:p>
        </w:tc>
        <w:tc>
          <w:tcPr>
            <w:tcW w:w="165" w:type="dxa"/>
            <w:gridSpan w:val="2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E7A7C" w:rsidRPr="001E7A7C" w:rsidTr="000F68A7">
        <w:tc>
          <w:tcPr>
            <w:tcW w:w="15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1E7A7C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8820" cy="286385"/>
                  <wp:effectExtent l="0" t="0" r="0" b="0"/>
                  <wp:docPr id="19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E7A7C" w:rsidRPr="001E7A7C" w:rsidTr="000F68A7">
        <w:trPr>
          <w:trHeight w:hRule="exact" w:val="15"/>
        </w:trPr>
        <w:tc>
          <w:tcPr>
            <w:tcW w:w="15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E7A7C" w:rsidRPr="001E7A7C" w:rsidTr="000F68A7">
        <w:tc>
          <w:tcPr>
            <w:tcW w:w="15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1E7A7C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Ось проектируемого газопровода</w:t>
            </w:r>
          </w:p>
        </w:tc>
        <w:tc>
          <w:tcPr>
            <w:tcW w:w="165" w:type="dxa"/>
            <w:gridSpan w:val="2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E7A7C" w:rsidRPr="001E7A7C" w:rsidTr="000F68A7">
        <w:trPr>
          <w:trHeight w:val="225"/>
        </w:trPr>
        <w:tc>
          <w:tcPr>
            <w:tcW w:w="15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1E7A7C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8820" cy="286385"/>
                  <wp:effectExtent l="0" t="0" r="0" b="0"/>
                  <wp:docPr id="20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E7A7C" w:rsidRPr="001E7A7C" w:rsidTr="000F68A7">
        <w:trPr>
          <w:trHeight w:val="240"/>
        </w:trPr>
        <w:tc>
          <w:tcPr>
            <w:tcW w:w="15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955" w:type="dxa"/>
            <w:gridSpan w:val="6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E7A7C" w:rsidRPr="001E7A7C" w:rsidTr="000F68A7">
        <w:trPr>
          <w:trHeight w:hRule="exact" w:val="15"/>
        </w:trPr>
        <w:tc>
          <w:tcPr>
            <w:tcW w:w="15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E7A7C" w:rsidRPr="001E7A7C" w:rsidTr="000F68A7">
        <w:tc>
          <w:tcPr>
            <w:tcW w:w="15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1E7A7C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Номер кадастрового квартала</w:t>
            </w:r>
          </w:p>
        </w:tc>
        <w:tc>
          <w:tcPr>
            <w:tcW w:w="165" w:type="dxa"/>
            <w:gridSpan w:val="2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E7A7C" w:rsidRPr="001E7A7C" w:rsidTr="000F68A7">
        <w:trPr>
          <w:trHeight w:val="225"/>
        </w:trPr>
        <w:tc>
          <w:tcPr>
            <w:tcW w:w="15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1E7A7C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8820" cy="286385"/>
                  <wp:effectExtent l="0" t="0" r="0" b="0"/>
                  <wp:docPr id="21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E7A7C" w:rsidRPr="001E7A7C" w:rsidTr="000F68A7">
        <w:trPr>
          <w:trHeight w:val="240"/>
        </w:trPr>
        <w:tc>
          <w:tcPr>
            <w:tcW w:w="15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955" w:type="dxa"/>
            <w:gridSpan w:val="6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E7A7C" w:rsidRPr="001E7A7C" w:rsidTr="000F68A7">
        <w:trPr>
          <w:trHeight w:hRule="exact" w:val="15"/>
        </w:trPr>
        <w:tc>
          <w:tcPr>
            <w:tcW w:w="15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E7A7C" w:rsidRPr="001E7A7C" w:rsidTr="000F68A7">
        <w:tc>
          <w:tcPr>
            <w:tcW w:w="15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1E7A7C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Часть кадастрового номера земельного участка, соответствующая номеру земельного участка в кадастровом квартале</w:t>
            </w:r>
          </w:p>
        </w:tc>
        <w:tc>
          <w:tcPr>
            <w:tcW w:w="165" w:type="dxa"/>
            <w:gridSpan w:val="2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E7A7C" w:rsidRPr="001E7A7C" w:rsidTr="000F68A7">
        <w:tc>
          <w:tcPr>
            <w:tcW w:w="15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1E7A7C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8820" cy="286385"/>
                  <wp:effectExtent l="0" t="0" r="0" b="0"/>
                  <wp:docPr id="22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E7A7C" w:rsidRPr="001E7A7C" w:rsidTr="000F68A7">
        <w:trPr>
          <w:trHeight w:hRule="exact" w:val="15"/>
        </w:trPr>
        <w:tc>
          <w:tcPr>
            <w:tcW w:w="15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E7A7C" w:rsidRPr="001E7A7C" w:rsidTr="000F68A7">
        <w:tc>
          <w:tcPr>
            <w:tcW w:w="15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1E7A7C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Образуемая точка, сведения о которой позволяют однозначно определить ее местоположение</w:t>
            </w:r>
          </w:p>
        </w:tc>
        <w:tc>
          <w:tcPr>
            <w:tcW w:w="165" w:type="dxa"/>
            <w:gridSpan w:val="2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E7A7C" w:rsidRPr="001E7A7C" w:rsidTr="000F68A7">
        <w:trPr>
          <w:trHeight w:val="225"/>
        </w:trPr>
        <w:tc>
          <w:tcPr>
            <w:tcW w:w="15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1E7A7C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9455" cy="288925"/>
                  <wp:effectExtent l="0" t="0" r="0" b="0"/>
                  <wp:docPr id="23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E7A7C" w:rsidRPr="001E7A7C" w:rsidTr="000F68A7">
        <w:trPr>
          <w:trHeight w:val="240"/>
        </w:trPr>
        <w:tc>
          <w:tcPr>
            <w:tcW w:w="15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955" w:type="dxa"/>
            <w:gridSpan w:val="6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E7A7C" w:rsidRPr="001E7A7C" w:rsidTr="000F68A7">
        <w:trPr>
          <w:trHeight w:hRule="exact" w:val="15"/>
        </w:trPr>
        <w:tc>
          <w:tcPr>
            <w:tcW w:w="15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E7A7C" w:rsidRPr="001E7A7C" w:rsidTr="000F68A7">
        <w:tc>
          <w:tcPr>
            <w:tcW w:w="15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1E7A7C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Объект капитального строительства, имеющийся в ЕГРН, сведения о границе которого достаточны для определения его положения на местности</w:t>
            </w:r>
          </w:p>
        </w:tc>
        <w:tc>
          <w:tcPr>
            <w:tcW w:w="165" w:type="dxa"/>
            <w:gridSpan w:val="2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E7A7C" w:rsidRPr="001E7A7C" w:rsidTr="000F68A7">
        <w:tc>
          <w:tcPr>
            <w:tcW w:w="15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1E7A7C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9455" cy="288925"/>
                  <wp:effectExtent l="0" t="0" r="0" b="0"/>
                  <wp:docPr id="25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E7A7C" w:rsidRPr="001E7A7C" w:rsidTr="000F68A7">
        <w:trPr>
          <w:trHeight w:hRule="exact" w:val="15"/>
        </w:trPr>
        <w:tc>
          <w:tcPr>
            <w:tcW w:w="15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E7A7C" w:rsidRPr="001E7A7C" w:rsidTr="000F68A7">
        <w:tc>
          <w:tcPr>
            <w:tcW w:w="15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335" w:type="dxa"/>
            <w:gridSpan w:val="5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 w:val="restart"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ind w:left="28" w:right="28"/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</w:pPr>
            <w:r w:rsidRPr="001E7A7C">
              <w:rPr>
                <w:rFonts w:eastAsia="Calibri"/>
                <w:noProof/>
                <w:color w:val="000000"/>
                <w:sz w:val="20"/>
                <w:szCs w:val="20"/>
                <w:lang w:eastAsia="ru-RU"/>
              </w:rPr>
              <w:t>- Объект капитального строительства, имеющийся в ГКН, сведения о границе которого достаточны для определения еге положения на местности</w:t>
            </w:r>
          </w:p>
        </w:tc>
        <w:tc>
          <w:tcPr>
            <w:tcW w:w="165" w:type="dxa"/>
            <w:gridSpan w:val="2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E7A7C" w:rsidRPr="001E7A7C" w:rsidTr="000F68A7">
        <w:tc>
          <w:tcPr>
            <w:tcW w:w="15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5" w:type="dxa"/>
            <w:gridSpan w:val="3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1E7A7C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719455" cy="288925"/>
                  <wp:effectExtent l="0" t="0" r="0" b="0"/>
                  <wp:docPr id="26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8700" w:type="dxa"/>
            <w:gridSpan w:val="3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65" w:type="dxa"/>
            <w:gridSpan w:val="2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E7A7C" w:rsidRPr="001E7A7C" w:rsidTr="000F68A7">
        <w:trPr>
          <w:trHeight w:val="495"/>
        </w:trPr>
        <w:tc>
          <w:tcPr>
            <w:tcW w:w="15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  <w:tr w:rsidR="001E7A7C" w:rsidRPr="001E7A7C" w:rsidTr="000F68A7">
        <w:trPr>
          <w:trHeight w:hRule="exact" w:val="15"/>
        </w:trPr>
        <w:tc>
          <w:tcPr>
            <w:tcW w:w="15" w:type="dxa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  <w:tc>
          <w:tcPr>
            <w:tcW w:w="10200" w:type="dxa"/>
            <w:gridSpan w:val="10"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jc w:val="center"/>
              <w:rPr>
                <w:rFonts w:ascii="Calibri" w:eastAsia="Calibri" w:hAnsi="Calibri"/>
                <w:sz w:val="1"/>
                <w:szCs w:val="1"/>
                <w:lang w:eastAsia="ru-RU"/>
              </w:rPr>
            </w:pPr>
            <w:r w:rsidRPr="001E7A7C">
              <w:rPr>
                <w:rFonts w:ascii="Calibri" w:eastAsia="Calibri" w:hAnsi="Calibri"/>
                <w:noProof/>
                <w:lang w:eastAsia="ru-RU"/>
              </w:rPr>
              <w:drawing>
                <wp:inline distT="0" distB="0" distL="0" distR="0">
                  <wp:extent cx="6477000" cy="9525"/>
                  <wp:effectExtent l="0" t="0" r="0" b="0"/>
                  <wp:docPr id="27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vMerge/>
            <w:shd w:val="clear" w:color="auto" w:fill="auto"/>
            <w:vAlign w:val="center"/>
          </w:tcPr>
          <w:p w:rsidR="001E7A7C" w:rsidRPr="001E7A7C" w:rsidRDefault="001E7A7C" w:rsidP="001E7A7C">
            <w:pPr>
              <w:widowControl/>
              <w:autoSpaceDE/>
              <w:autoSpaceDN/>
              <w:rPr>
                <w:rFonts w:ascii="Calibri" w:eastAsia="Calibri" w:hAnsi="Calibri"/>
                <w:sz w:val="1"/>
                <w:szCs w:val="1"/>
                <w:lang w:eastAsia="ru-RU"/>
              </w:rPr>
            </w:pPr>
          </w:p>
        </w:tc>
      </w:tr>
    </w:tbl>
    <w:p w:rsidR="001E7A7C" w:rsidRPr="001E7A7C" w:rsidRDefault="001E7A7C" w:rsidP="001E7A7C">
      <w:pPr>
        <w:widowControl/>
        <w:autoSpaceDE/>
        <w:autoSpaceDN/>
        <w:spacing w:line="15" w:lineRule="exact"/>
        <w:rPr>
          <w:rFonts w:ascii="Calibri" w:eastAsia="Calibri" w:hAnsi="Calibri"/>
          <w:lang w:eastAsia="ru-RU"/>
        </w:rPr>
      </w:pPr>
    </w:p>
    <w:p w:rsidR="005D6062" w:rsidRPr="005D6062" w:rsidRDefault="005D6062" w:rsidP="00487499">
      <w:pPr>
        <w:widowControl/>
        <w:autoSpaceDE/>
        <w:autoSpaceDN/>
        <w:spacing w:line="15" w:lineRule="exact"/>
        <w:rPr>
          <w:rFonts w:eastAsia="Calibri"/>
          <w:lang w:eastAsia="ru-RU"/>
        </w:rPr>
      </w:pPr>
    </w:p>
    <w:sectPr w:rsidR="005D6062" w:rsidRPr="005D6062" w:rsidSect="007653D5">
      <w:pgSz w:w="11908" w:h="16833"/>
      <w:pgMar w:top="566" w:right="510" w:bottom="850" w:left="1133" w:header="230" w:footer="24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D46A2"/>
    <w:multiLevelType w:val="multilevel"/>
    <w:tmpl w:val="1F14986E"/>
    <w:lvl w:ilvl="0">
      <w:start w:val="1"/>
      <w:numFmt w:val="decimal"/>
      <w:lvlText w:val="%1."/>
      <w:lvlJc w:val="left"/>
      <w:pPr>
        <w:ind w:left="10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6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41"/>
      </w:pPr>
      <w:rPr>
        <w:rFonts w:hint="default"/>
        <w:lang w:val="ru-RU" w:eastAsia="en-US" w:bidi="ar-SA"/>
      </w:rPr>
    </w:lvl>
  </w:abstractNum>
  <w:abstractNum w:abstractNumId="1">
    <w:nsid w:val="204A7462"/>
    <w:multiLevelType w:val="hybridMultilevel"/>
    <w:tmpl w:val="DD5CADE0"/>
    <w:lvl w:ilvl="0" w:tplc="83D28D4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64493"/>
    <w:rsid w:val="00050BA0"/>
    <w:rsid w:val="000A57B7"/>
    <w:rsid w:val="000B765E"/>
    <w:rsid w:val="000C2CCE"/>
    <w:rsid w:val="000C7217"/>
    <w:rsid w:val="00161CB1"/>
    <w:rsid w:val="0017586F"/>
    <w:rsid w:val="001A70F4"/>
    <w:rsid w:val="001B75FD"/>
    <w:rsid w:val="001E4BB0"/>
    <w:rsid w:val="001E7A7C"/>
    <w:rsid w:val="00237BC9"/>
    <w:rsid w:val="00263E92"/>
    <w:rsid w:val="00272149"/>
    <w:rsid w:val="002A0C1B"/>
    <w:rsid w:val="002A5D31"/>
    <w:rsid w:val="002B392E"/>
    <w:rsid w:val="002B54E4"/>
    <w:rsid w:val="002C1FFB"/>
    <w:rsid w:val="002C41C0"/>
    <w:rsid w:val="00321188"/>
    <w:rsid w:val="003363E1"/>
    <w:rsid w:val="003524D3"/>
    <w:rsid w:val="00354F26"/>
    <w:rsid w:val="003709BB"/>
    <w:rsid w:val="00374DF7"/>
    <w:rsid w:val="00380C6A"/>
    <w:rsid w:val="003C40FB"/>
    <w:rsid w:val="003E4006"/>
    <w:rsid w:val="003F1C39"/>
    <w:rsid w:val="004177D9"/>
    <w:rsid w:val="0042761B"/>
    <w:rsid w:val="00461B75"/>
    <w:rsid w:val="00487499"/>
    <w:rsid w:val="004970CF"/>
    <w:rsid w:val="004D289A"/>
    <w:rsid w:val="004D705B"/>
    <w:rsid w:val="004F5C91"/>
    <w:rsid w:val="004F71BE"/>
    <w:rsid w:val="004F7908"/>
    <w:rsid w:val="00537ED9"/>
    <w:rsid w:val="00572B09"/>
    <w:rsid w:val="00584E71"/>
    <w:rsid w:val="005B7EE2"/>
    <w:rsid w:val="005D0703"/>
    <w:rsid w:val="005D6062"/>
    <w:rsid w:val="0061748F"/>
    <w:rsid w:val="00670389"/>
    <w:rsid w:val="0067598F"/>
    <w:rsid w:val="00677BE2"/>
    <w:rsid w:val="00691848"/>
    <w:rsid w:val="006E162D"/>
    <w:rsid w:val="00724BE9"/>
    <w:rsid w:val="007F53D6"/>
    <w:rsid w:val="00814EE3"/>
    <w:rsid w:val="0083519A"/>
    <w:rsid w:val="008448C5"/>
    <w:rsid w:val="008742F9"/>
    <w:rsid w:val="008D2B8A"/>
    <w:rsid w:val="00950201"/>
    <w:rsid w:val="009541F9"/>
    <w:rsid w:val="00974015"/>
    <w:rsid w:val="009E1100"/>
    <w:rsid w:val="009E400E"/>
    <w:rsid w:val="009E566C"/>
    <w:rsid w:val="009F27BA"/>
    <w:rsid w:val="009F2BB0"/>
    <w:rsid w:val="009F4644"/>
    <w:rsid w:val="00A226E5"/>
    <w:rsid w:val="00A32AF1"/>
    <w:rsid w:val="00A916EE"/>
    <w:rsid w:val="00AA60A8"/>
    <w:rsid w:val="00AE7622"/>
    <w:rsid w:val="00B17349"/>
    <w:rsid w:val="00B204C0"/>
    <w:rsid w:val="00B34336"/>
    <w:rsid w:val="00B8446C"/>
    <w:rsid w:val="00BB0BBE"/>
    <w:rsid w:val="00BB4286"/>
    <w:rsid w:val="00BB5397"/>
    <w:rsid w:val="00BF7C4D"/>
    <w:rsid w:val="00C06E70"/>
    <w:rsid w:val="00C16328"/>
    <w:rsid w:val="00C32D89"/>
    <w:rsid w:val="00C3353F"/>
    <w:rsid w:val="00C3379E"/>
    <w:rsid w:val="00C43248"/>
    <w:rsid w:val="00C706DF"/>
    <w:rsid w:val="00CC35C0"/>
    <w:rsid w:val="00CE2DE9"/>
    <w:rsid w:val="00CE78AB"/>
    <w:rsid w:val="00D40528"/>
    <w:rsid w:val="00DA359D"/>
    <w:rsid w:val="00DB6B47"/>
    <w:rsid w:val="00DD4AFC"/>
    <w:rsid w:val="00E04106"/>
    <w:rsid w:val="00E32C88"/>
    <w:rsid w:val="00E64493"/>
    <w:rsid w:val="00E851D1"/>
    <w:rsid w:val="00EE4CE2"/>
    <w:rsid w:val="00F05521"/>
    <w:rsid w:val="00F14C61"/>
    <w:rsid w:val="00F325A4"/>
    <w:rsid w:val="00F84829"/>
    <w:rsid w:val="00FA264D"/>
    <w:rsid w:val="00FA2694"/>
    <w:rsid w:val="00FA6A05"/>
    <w:rsid w:val="00FB4A52"/>
    <w:rsid w:val="00FC0734"/>
    <w:rsid w:val="00FE7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392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rsid w:val="002B39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392E"/>
    <w:rPr>
      <w:sz w:val="28"/>
      <w:szCs w:val="28"/>
    </w:rPr>
  </w:style>
  <w:style w:type="paragraph" w:styleId="a4">
    <w:name w:val="Title"/>
    <w:basedOn w:val="a"/>
    <w:uiPriority w:val="1"/>
    <w:qFormat/>
    <w:rsid w:val="002B392E"/>
    <w:pPr>
      <w:ind w:left="13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B392E"/>
    <w:pPr>
      <w:ind w:left="102" w:hanging="281"/>
      <w:jc w:val="both"/>
    </w:pPr>
  </w:style>
  <w:style w:type="paragraph" w:customStyle="1" w:styleId="TableParagraph">
    <w:name w:val="Table Paragraph"/>
    <w:basedOn w:val="a"/>
    <w:uiPriority w:val="1"/>
    <w:qFormat/>
    <w:rsid w:val="002B392E"/>
  </w:style>
  <w:style w:type="paragraph" w:styleId="a6">
    <w:name w:val="Balloon Text"/>
    <w:basedOn w:val="a"/>
    <w:link w:val="a7"/>
    <w:uiPriority w:val="99"/>
    <w:semiHidden/>
    <w:unhideWhenUsed/>
    <w:rsid w:val="004F5C9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5C91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CharacterStyle8">
    <w:name w:val="CharacterStyle8"/>
    <w:hidden/>
    <w:rsid w:val="004970CF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0B765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8">
    <w:name w:val="ParagraphStyle8"/>
    <w:hidden/>
    <w:rsid w:val="002B392E"/>
    <w:pPr>
      <w:widowControl/>
      <w:autoSpaceDE/>
      <w:autoSpaceDN/>
      <w:ind w:left="62" w:right="56"/>
    </w:pPr>
    <w:rPr>
      <w:rFonts w:ascii="Calibri" w:eastAsia="Calibri" w:hAnsi="Calibri" w:cs="Times New Roman"/>
      <w:lang w:val="ru-RU" w:eastAsia="ru-RU"/>
    </w:rPr>
  </w:style>
  <w:style w:type="paragraph" w:customStyle="1" w:styleId="ParagraphStyle9">
    <w:name w:val="ParagraphStyle9"/>
    <w:hidden/>
    <w:rsid w:val="002B392E"/>
    <w:pPr>
      <w:widowControl/>
      <w:autoSpaceDE/>
      <w:autoSpaceDN/>
      <w:ind w:left="62" w:right="56"/>
      <w:jc w:val="right"/>
    </w:pPr>
    <w:rPr>
      <w:rFonts w:ascii="Calibri" w:eastAsia="Calibri" w:hAnsi="Calibri" w:cs="Times New Roman"/>
      <w:lang w:val="ru-RU" w:eastAsia="ru-RU"/>
    </w:rPr>
  </w:style>
  <w:style w:type="character" w:customStyle="1" w:styleId="CharacterStyle10">
    <w:name w:val="CharacterStyle10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0">
    <w:name w:val="ParagraphStyle10"/>
    <w:hidden/>
    <w:rsid w:val="002B392E"/>
    <w:pPr>
      <w:widowControl/>
      <w:autoSpaceDE/>
      <w:autoSpaceDN/>
      <w:ind w:left="62" w:right="56"/>
    </w:pPr>
    <w:rPr>
      <w:rFonts w:ascii="Calibri" w:eastAsia="Calibri" w:hAnsi="Calibri" w:cs="Times New Roman"/>
      <w:lang w:val="ru-RU" w:eastAsia="ru-RU"/>
    </w:rPr>
  </w:style>
  <w:style w:type="character" w:customStyle="1" w:styleId="CharacterStyle11">
    <w:name w:val="CharacterStyle11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paragraph" w:customStyle="1" w:styleId="ParagraphStyle11">
    <w:name w:val="ParagraphStyle11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2">
    <w:name w:val="CharacterStyle12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2">
    <w:name w:val="ParagraphStyle12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3">
    <w:name w:val="CharacterStyle13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3">
    <w:name w:val="ParagraphStyle13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FakeCharacterStyle">
    <w:name w:val="FakeCharacterStyle"/>
    <w:hidden/>
    <w:rsid w:val="002B392E"/>
    <w:rPr>
      <w:sz w:val="1"/>
      <w:szCs w:val="1"/>
    </w:rPr>
  </w:style>
  <w:style w:type="character" w:customStyle="1" w:styleId="CharacterStyle14">
    <w:name w:val="CharacterStyle14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paragraph" w:customStyle="1" w:styleId="ParagraphStyle14">
    <w:name w:val="ParagraphStyle14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5">
    <w:name w:val="CharacterStyle15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5">
    <w:name w:val="ParagraphStyle15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6">
    <w:name w:val="CharacterStyle16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6">
    <w:name w:val="ParagraphStyle16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7">
    <w:name w:val="CharacterStyle17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7">
    <w:name w:val="ParagraphStyle17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18">
    <w:name w:val="CharacterStyle18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8">
    <w:name w:val="ParagraphStyle18"/>
    <w:hidden/>
    <w:rsid w:val="002B392E"/>
    <w:pPr>
      <w:widowControl/>
      <w:autoSpaceDE/>
      <w:autoSpaceDN/>
      <w:ind w:left="62" w:right="56"/>
      <w:jc w:val="center"/>
    </w:pPr>
    <w:rPr>
      <w:rFonts w:ascii="Calibri" w:eastAsia="Calibri" w:hAnsi="Calibri" w:cs="Times New Roman"/>
      <w:lang w:val="ru-RU" w:eastAsia="ru-RU"/>
    </w:rPr>
  </w:style>
  <w:style w:type="paragraph" w:customStyle="1" w:styleId="ParagraphStyle19">
    <w:name w:val="ParagraphStyle19"/>
    <w:hidden/>
    <w:rsid w:val="002B392E"/>
    <w:pPr>
      <w:widowControl/>
      <w:autoSpaceDE/>
      <w:autoSpaceDN/>
      <w:ind w:left="62" w:right="56"/>
    </w:pPr>
    <w:rPr>
      <w:rFonts w:ascii="Calibri" w:eastAsia="Calibri" w:hAnsi="Calibri" w:cs="Times New Roman"/>
      <w:lang w:val="ru-RU" w:eastAsia="ru-RU"/>
    </w:rPr>
  </w:style>
  <w:style w:type="character" w:customStyle="1" w:styleId="CharacterStyle19">
    <w:name w:val="CharacterStyle19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0">
    <w:name w:val="ParagraphStyle0"/>
    <w:hidden/>
    <w:rsid w:val="002B392E"/>
    <w:pPr>
      <w:widowControl/>
      <w:autoSpaceDE/>
      <w:autoSpaceDN/>
    </w:pPr>
    <w:rPr>
      <w:rFonts w:ascii="Calibri" w:eastAsia="Calibri" w:hAnsi="Calibri" w:cs="Times New Roman"/>
      <w:lang w:val="ru-RU" w:eastAsia="ru-RU"/>
    </w:rPr>
  </w:style>
  <w:style w:type="character" w:customStyle="1" w:styleId="CharacterStyle0">
    <w:name w:val="CharacterStyle0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">
    <w:name w:val="ParagraphStyle1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2">
    <w:name w:val="CharacterStyle2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2">
    <w:name w:val="ParagraphStyle2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paragraph" w:customStyle="1" w:styleId="ParagraphStyle3">
    <w:name w:val="ParagraphStyle3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3">
    <w:name w:val="CharacterStyle3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4">
    <w:name w:val="ParagraphStyle4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paragraph" w:customStyle="1" w:styleId="ParagraphStyle5">
    <w:name w:val="ParagraphStyle5"/>
    <w:hidden/>
    <w:rsid w:val="002B392E"/>
    <w:pPr>
      <w:widowControl/>
      <w:autoSpaceDE/>
      <w:autoSpaceDN/>
    </w:pPr>
    <w:rPr>
      <w:rFonts w:ascii="Calibri" w:eastAsia="Calibri" w:hAnsi="Calibri" w:cs="Times New Roman"/>
      <w:lang w:val="ru-RU" w:eastAsia="ru-RU"/>
    </w:rPr>
  </w:style>
  <w:style w:type="character" w:customStyle="1" w:styleId="CharacterStyle5">
    <w:name w:val="CharacterStyle5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6">
    <w:name w:val="ParagraphStyle6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6">
    <w:name w:val="CharacterStyle6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7">
    <w:name w:val="ParagraphStyle7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7">
    <w:name w:val="CharacterStyle7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20">
    <w:name w:val="ParagraphStyle20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20">
    <w:name w:val="CharacterStyle20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21">
    <w:name w:val="ParagraphStyle21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paragraph" w:customStyle="1" w:styleId="ParagraphStyle22">
    <w:name w:val="ParagraphStyle22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21">
    <w:name w:val="CharacterStyle21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paragraph" w:customStyle="1" w:styleId="ParagraphStyle23">
    <w:name w:val="ParagraphStyle23"/>
    <w:hidden/>
    <w:rsid w:val="002B392E"/>
    <w:pPr>
      <w:widowControl/>
      <w:autoSpaceDE/>
      <w:autoSpaceDN/>
      <w:ind w:left="141" w:right="28"/>
      <w:jc w:val="center"/>
    </w:pPr>
    <w:rPr>
      <w:rFonts w:ascii="Calibri" w:eastAsia="Calibri" w:hAnsi="Calibri" w:cs="Times New Roman"/>
      <w:lang w:val="ru-RU" w:eastAsia="ru-RU"/>
    </w:rPr>
  </w:style>
  <w:style w:type="character" w:customStyle="1" w:styleId="CharacterStyle22">
    <w:name w:val="CharacterStyle22"/>
    <w:hidden/>
    <w:rsid w:val="002B392E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paragraph" w:customStyle="1" w:styleId="ParagraphStyle24">
    <w:name w:val="ParagraphStyle24"/>
    <w:hidden/>
    <w:rsid w:val="002B392E"/>
    <w:pPr>
      <w:widowControl/>
      <w:autoSpaceDE/>
      <w:autoSpaceDN/>
      <w:ind w:left="141" w:right="28"/>
    </w:pPr>
    <w:rPr>
      <w:rFonts w:ascii="Calibri" w:eastAsia="Calibri" w:hAnsi="Calibri" w:cs="Times New Roman"/>
      <w:lang w:val="ru-RU" w:eastAsia="ru-RU"/>
    </w:rPr>
  </w:style>
  <w:style w:type="character" w:customStyle="1" w:styleId="CharacterStyle23">
    <w:name w:val="CharacterStyle23"/>
    <w:hidden/>
    <w:rsid w:val="002B392E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ParagraphStyle25">
    <w:name w:val="ParagraphStyle25"/>
    <w:hidden/>
    <w:rsid w:val="002B392E"/>
    <w:pPr>
      <w:widowControl/>
      <w:autoSpaceDE/>
      <w:autoSpaceDN/>
      <w:ind w:left="28" w:right="28"/>
    </w:pPr>
    <w:rPr>
      <w:rFonts w:ascii="Calibri" w:eastAsia="Calibri" w:hAnsi="Calibri" w:cs="Times New Roman"/>
      <w:lang w:val="ru-RU" w:eastAsia="ru-RU"/>
    </w:rPr>
  </w:style>
  <w:style w:type="paragraph" w:customStyle="1" w:styleId="ParagraphStyle26">
    <w:name w:val="ParagraphStyle26"/>
    <w:hidden/>
    <w:rsid w:val="002B392E"/>
    <w:pPr>
      <w:widowControl/>
      <w:autoSpaceDE/>
      <w:autoSpaceDN/>
      <w:jc w:val="center"/>
    </w:pPr>
    <w:rPr>
      <w:rFonts w:ascii="Calibri" w:eastAsia="Calibri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4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Артемьев Юрий Владимирович</dc:creator>
  <cp:lastModifiedBy>User</cp:lastModifiedBy>
  <cp:revision>31</cp:revision>
  <cp:lastPrinted>2025-02-07T05:00:00Z</cp:lastPrinted>
  <dcterms:created xsi:type="dcterms:W3CDTF">2023-01-16T12:52:00Z</dcterms:created>
  <dcterms:modified xsi:type="dcterms:W3CDTF">2025-02-07T05:04:00Z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2022-12-05T00:00:00Z</vt:filetime>
  </property>
</Properties>
</file>