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42" w:rsidRDefault="008A3D42" w:rsidP="00FC43B7">
      <w:pPr>
        <w:rPr>
          <w:rFonts w:ascii="Times New Roman" w:hAnsi="Times New Roman" w:cs="Times New Roman"/>
          <w:sz w:val="24"/>
          <w:szCs w:val="24"/>
        </w:rPr>
      </w:pPr>
    </w:p>
    <w:p w:rsidR="00E02CEF" w:rsidRPr="00B35E99" w:rsidRDefault="00E02CEF" w:rsidP="00E02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E99">
        <w:rPr>
          <w:rFonts w:ascii="Times New Roman" w:hAnsi="Times New Roman" w:cs="Times New Roman"/>
          <w:b/>
          <w:sz w:val="28"/>
          <w:szCs w:val="28"/>
        </w:rPr>
        <w:t xml:space="preserve">«О последствиях потребления </w:t>
      </w:r>
      <w:proofErr w:type="spellStart"/>
      <w:r w:rsidRPr="00B35E99">
        <w:rPr>
          <w:rFonts w:ascii="Times New Roman" w:hAnsi="Times New Roman" w:cs="Times New Roman"/>
          <w:b/>
          <w:sz w:val="28"/>
          <w:szCs w:val="28"/>
        </w:rPr>
        <w:t>насвая</w:t>
      </w:r>
      <w:proofErr w:type="spellEnd"/>
      <w:r w:rsidRPr="00B35E99">
        <w:rPr>
          <w:rFonts w:ascii="Times New Roman" w:hAnsi="Times New Roman" w:cs="Times New Roman"/>
          <w:b/>
          <w:sz w:val="28"/>
          <w:szCs w:val="28"/>
        </w:rPr>
        <w:t>»</w:t>
      </w:r>
    </w:p>
    <w:p w:rsidR="00E02CEF" w:rsidRPr="00B35E99" w:rsidRDefault="00E02CEF" w:rsidP="00E0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E99">
        <w:rPr>
          <w:rFonts w:ascii="Times New Roman" w:hAnsi="Times New Roman" w:cs="Times New Roman"/>
          <w:sz w:val="28"/>
          <w:szCs w:val="28"/>
        </w:rPr>
        <w:t xml:space="preserve">Широкое распространение получило вещество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 (зеленые шарики или серовато-коричневый порошок), который закладывают под губу или язык.</w:t>
      </w:r>
    </w:p>
    <w:p w:rsidR="00E02CEF" w:rsidRPr="00B35E99" w:rsidRDefault="00E02CEF" w:rsidP="00E0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— это смесь, в состав которой входят табак или растение «нас» - среднеазиатская махорка, гашеная известь, зола растений, растительное масло.</w:t>
      </w:r>
    </w:p>
    <w:p w:rsidR="00E02CEF" w:rsidRPr="00B35E99" w:rsidRDefault="00E02CEF" w:rsidP="00E0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E99">
        <w:rPr>
          <w:rFonts w:ascii="Times New Roman" w:hAnsi="Times New Roman" w:cs="Times New Roman"/>
          <w:sz w:val="28"/>
          <w:szCs w:val="28"/>
        </w:rPr>
        <w:t xml:space="preserve">Поскольку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изготавливается только кустарным, домашним способом, состав входящих в него компонентов не отслеживается и зачастую включает верблюжий кизяк, куриный помет, клей.</w:t>
      </w:r>
    </w:p>
    <w:p w:rsidR="00E02CEF" w:rsidRPr="00B35E99" w:rsidRDefault="00E02CEF" w:rsidP="00E0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E99">
        <w:rPr>
          <w:rFonts w:ascii="Times New Roman" w:hAnsi="Times New Roman" w:cs="Times New Roman"/>
          <w:sz w:val="28"/>
          <w:szCs w:val="28"/>
        </w:rPr>
        <w:t>Потребление вещества с таким составом не может не оказывать влияние на здоровье. Обильно выделяющаяся при его закладывании слюна вызывает у начинающих потребителей сильное жжение слизистой ротовой полости, головокружение, апатию, тошноту и рвоту. При длительном потреблении «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наса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» велик риск развития болезней зубов, заболеваний желудочно-кишечного тракта, раковых </w:t>
      </w:r>
      <w:r w:rsidRPr="00B35E99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заболеваний ротовой полости и пищевода. Например, в Узбекистане 78% больных раком полости рта и гортани являются потребителями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. Экскременты животных в составе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заражают кишечными инфекциями и паразитарными заболеваниями, в т.ч. вирусным гепатитом.</w:t>
      </w:r>
    </w:p>
    <w:p w:rsidR="00E02CEF" w:rsidRPr="00B35E99" w:rsidRDefault="00E02CEF" w:rsidP="00E0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можно отнести к числу психотропных веществ. Его употребление отражается на психическом развитии - снижается восприятие и ухудшается память, появляется неуравновешенность. «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Насвайщики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» не скрывают, что у них проблемы с памятью. Очень скоро изменяется личность потребителя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>: нарушается психика, нервирует непреходящее состояние растерянности.</w:t>
      </w:r>
    </w:p>
    <w:p w:rsidR="00E02CEF" w:rsidRPr="00B35E99" w:rsidRDefault="00E02CEF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E99">
        <w:rPr>
          <w:rFonts w:ascii="Times New Roman" w:hAnsi="Times New Roman" w:cs="Times New Roman"/>
          <w:sz w:val="28"/>
          <w:szCs w:val="28"/>
        </w:rPr>
        <w:t xml:space="preserve">Как и любое другое табачное изделие,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приводит к никотиновой зависимости и зачастую является «паровозом»: потребляющий его переходит впоследствии на более сильные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вещества и наркотики.</w:t>
      </w:r>
    </w:p>
    <w:p w:rsidR="00832FB7" w:rsidRPr="00B35E99" w:rsidRDefault="00E02CEF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5E99">
        <w:rPr>
          <w:rFonts w:ascii="Times New Roman" w:hAnsi="Times New Roman" w:cs="Times New Roman"/>
          <w:sz w:val="28"/>
          <w:szCs w:val="28"/>
        </w:rPr>
        <w:t xml:space="preserve">В Российской Федерации торговля </w:t>
      </w:r>
      <w:proofErr w:type="spellStart"/>
      <w:r w:rsidRPr="00B35E99">
        <w:rPr>
          <w:rFonts w:ascii="Times New Roman" w:hAnsi="Times New Roman" w:cs="Times New Roman"/>
          <w:sz w:val="28"/>
          <w:szCs w:val="28"/>
        </w:rPr>
        <w:t>насваем</w:t>
      </w:r>
      <w:proofErr w:type="spellEnd"/>
      <w:r w:rsidRPr="00B35E99">
        <w:rPr>
          <w:rFonts w:ascii="Times New Roman" w:hAnsi="Times New Roman" w:cs="Times New Roman"/>
          <w:sz w:val="28"/>
          <w:szCs w:val="28"/>
        </w:rPr>
        <w:t xml:space="preserve"> запрещена на основании пункта 8 статьи 19 Федерального закона от 23.02.2013 № 15-ФЗ «Об </w:t>
      </w:r>
      <w:r w:rsidRPr="00B35E99">
        <w:rPr>
          <w:rFonts w:ascii="Times New Roman" w:hAnsi="Times New Roman" w:cs="Times New Roman"/>
          <w:sz w:val="28"/>
          <w:szCs w:val="28"/>
        </w:rPr>
        <w:lastRenderedPageBreak/>
        <w:t>охране здоровья граждан от воздействия табачного дыма и последствий потребления табака». Ответственность за нарушение указанного запрета установлена частью 2 статьи 14.53 Кодекса Российской Федерации об административных правонарушениях.</w:t>
      </w:r>
    </w:p>
    <w:p w:rsidR="00B35E99" w:rsidRP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001966" w:rsidP="0000196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5420" cy="1396720"/>
            <wp:effectExtent l="0" t="0" r="0" b="0"/>
            <wp:docPr id="8" name="Рисунок 8" descr="C:\Users\Администратор\Desktop\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image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34" cy="140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43B7" w:rsidRDefault="00FC43B7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43B7" w:rsidRDefault="00FC43B7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001966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5887" cy="1396721"/>
            <wp:effectExtent l="0" t="0" r="0" b="0"/>
            <wp:docPr id="9" name="Рисунок 9" descr="C:\Users\Администратор\Desktop\1429171754_kz-h03111-a3ca5bd91c20541ea9b154516e63e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1429171754_kz-h03111-a3ca5bd91c20541ea9b154516e63e2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2" cy="139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Pr="00001966" w:rsidRDefault="008A7F29" w:rsidP="0000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66">
        <w:rPr>
          <w:rFonts w:ascii="Times New Roman" w:hAnsi="Times New Roman" w:cs="Times New Roman"/>
          <w:b/>
          <w:sz w:val="28"/>
          <w:szCs w:val="28"/>
        </w:rPr>
        <w:t>Помните: тот, кто продает</w:t>
      </w:r>
      <w:bookmarkStart w:id="0" w:name="_GoBack"/>
      <w:bookmarkEnd w:id="0"/>
      <w:r w:rsidRPr="00001966">
        <w:rPr>
          <w:rFonts w:ascii="Times New Roman" w:hAnsi="Times New Roman" w:cs="Times New Roman"/>
          <w:b/>
          <w:sz w:val="28"/>
          <w:szCs w:val="28"/>
        </w:rPr>
        <w:t xml:space="preserve"> курительные смеси – торгует вашим здоровьем и жизнью!</w:t>
      </w:r>
    </w:p>
    <w:p w:rsidR="008A7F29" w:rsidRPr="00001966" w:rsidRDefault="008A7F29" w:rsidP="0000196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95550" cy="29044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90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Pr="008A7F29" w:rsidRDefault="008A7F29" w:rsidP="008A7F2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A7F29">
        <w:rPr>
          <w:rFonts w:ascii="Times New Roman" w:hAnsi="Times New Roman" w:cs="Times New Roman"/>
          <w:b/>
          <w:i/>
          <w:sz w:val="44"/>
          <w:szCs w:val="44"/>
        </w:rPr>
        <w:t>В твоих силах создать свой собственный мир, свободный от наркотиков!</w:t>
      </w: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5E99" w:rsidRDefault="00B35E9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FC43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557" w:rsidRPr="00001966" w:rsidRDefault="00482557" w:rsidP="008A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F29" w:rsidRPr="00001966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0220" cy="44869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29" w:rsidRDefault="008A7F29" w:rsidP="008A7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7F29" w:rsidSect="008A7F29">
      <w:pgSz w:w="16838" w:h="11906" w:orient="landscape"/>
      <w:pgMar w:top="568" w:right="395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2CEF"/>
    <w:rsid w:val="00001966"/>
    <w:rsid w:val="00275C8E"/>
    <w:rsid w:val="00375254"/>
    <w:rsid w:val="00482557"/>
    <w:rsid w:val="00832FB7"/>
    <w:rsid w:val="008579C1"/>
    <w:rsid w:val="008A3D42"/>
    <w:rsid w:val="008A7F29"/>
    <w:rsid w:val="00B35E99"/>
    <w:rsid w:val="00E02CEF"/>
    <w:rsid w:val="00FC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2017-02-06T09:42:00Z</cp:lastPrinted>
  <dcterms:created xsi:type="dcterms:W3CDTF">2017-02-06T07:07:00Z</dcterms:created>
  <dcterms:modified xsi:type="dcterms:W3CDTF">2025-10-14T10:58:00Z</dcterms:modified>
</cp:coreProperties>
</file>