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C9" w:rsidRPr="00E93811" w:rsidRDefault="00FD4DC9" w:rsidP="00FD4DC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Cs w:val="0"/>
          <w:color w:val="000000"/>
        </w:rPr>
      </w:pPr>
      <w:r w:rsidRPr="00E93811">
        <w:rPr>
          <w:rStyle w:val="a5"/>
          <w:color w:val="000000"/>
        </w:rPr>
        <w:t>Извещение о проведении работ по выявлению правообладателей ранее учтенных объектов недвижимости</w:t>
      </w:r>
    </w:p>
    <w:p w:rsidR="00FD4DC9" w:rsidRPr="00E93811" w:rsidRDefault="00FD4DC9" w:rsidP="00FD4DC9">
      <w:pPr>
        <w:pStyle w:val="a3"/>
        <w:shd w:val="clear" w:color="auto" w:fill="FFFFFF"/>
        <w:spacing w:before="0" w:beforeAutospacing="0" w:after="0" w:afterAutospacing="0"/>
        <w:jc w:val="center"/>
        <w:rPr>
          <w:color w:val="444444"/>
        </w:rPr>
      </w:pPr>
    </w:p>
    <w:p w:rsidR="00FD4DC9" w:rsidRPr="00E93811" w:rsidRDefault="00FD4DC9" w:rsidP="00FD4DC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Cs w:val="0"/>
          <w:color w:val="000000"/>
        </w:rPr>
      </w:pPr>
      <w:r w:rsidRPr="00E93811">
        <w:rPr>
          <w:rStyle w:val="a5"/>
          <w:color w:val="000000"/>
        </w:rPr>
        <w:t>Информация для юридических и физических лиц</w:t>
      </w:r>
    </w:p>
    <w:p w:rsidR="00FD4DC9" w:rsidRPr="00E93811" w:rsidRDefault="00FD4DC9" w:rsidP="00FD4DC9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</w:p>
    <w:p w:rsidR="00FD4DC9" w:rsidRPr="00E93811" w:rsidRDefault="00FD4DC9" w:rsidP="00FD4DC9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E93811">
        <w:rPr>
          <w:i/>
          <w:iCs/>
          <w:color w:val="000000"/>
        </w:rPr>
        <w:tab/>
        <w:t>29 июня 2021 года вступил в силу Федеральный закон от 30 декабря 2020   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FD4DC9" w:rsidRPr="00E93811" w:rsidRDefault="00FD4DC9" w:rsidP="00FD4D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3811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Администрация сельского поселения </w:t>
      </w:r>
      <w:proofErr w:type="spellStart"/>
      <w:r w:rsidR="00E93811" w:rsidRPr="00E93811">
        <w:rPr>
          <w:rFonts w:ascii="Times New Roman" w:hAnsi="Times New Roman" w:cs="Times New Roman"/>
          <w:sz w:val="24"/>
          <w:szCs w:val="24"/>
        </w:rPr>
        <w:t>Кубиязовский</w:t>
      </w:r>
      <w:proofErr w:type="spellEnd"/>
      <w:r w:rsidRPr="00E93811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E93811">
        <w:rPr>
          <w:rFonts w:ascii="Times New Roman" w:hAnsi="Times New Roman" w:cs="Times New Roman"/>
          <w:color w:val="444444"/>
          <w:sz w:val="24"/>
          <w:szCs w:val="24"/>
        </w:rPr>
        <w:t xml:space="preserve"> муниципального района </w:t>
      </w:r>
      <w:proofErr w:type="spellStart"/>
      <w:r w:rsidRPr="00E93811">
        <w:rPr>
          <w:rFonts w:ascii="Times New Roman" w:hAnsi="Times New Roman" w:cs="Times New Roman"/>
          <w:color w:val="444444"/>
          <w:sz w:val="24"/>
          <w:szCs w:val="24"/>
        </w:rPr>
        <w:t>Аскинский</w:t>
      </w:r>
      <w:proofErr w:type="spellEnd"/>
      <w:r w:rsidRPr="00E93811">
        <w:rPr>
          <w:rFonts w:ascii="Times New Roman" w:hAnsi="Times New Roman" w:cs="Times New Roman"/>
          <w:color w:val="444444"/>
          <w:sz w:val="24"/>
          <w:szCs w:val="24"/>
        </w:rPr>
        <w:t xml:space="preserve"> район Республики Башкортостан информирует</w:t>
      </w:r>
      <w:r w:rsidRPr="00E93811">
        <w:rPr>
          <w:rFonts w:ascii="Times New Roman" w:hAnsi="Times New Roman" w:cs="Times New Roman"/>
          <w:sz w:val="24"/>
          <w:szCs w:val="24"/>
        </w:rPr>
        <w:t>, о продолжении проведения работ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зарегистрированы.</w:t>
      </w:r>
    </w:p>
    <w:p w:rsidR="00FD4DC9" w:rsidRPr="00E93811" w:rsidRDefault="00FD4DC9" w:rsidP="00FD4D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3811">
        <w:rPr>
          <w:rFonts w:ascii="Times New Roman" w:hAnsi="Times New Roman" w:cs="Times New Roman"/>
          <w:sz w:val="24"/>
          <w:szCs w:val="24"/>
        </w:rPr>
        <w:tab/>
        <w:t xml:space="preserve">К ранее учтенным объектам недвижимости относятся объекты недвижимости: </w:t>
      </w:r>
    </w:p>
    <w:p w:rsidR="00FD4DC9" w:rsidRPr="00E93811" w:rsidRDefault="00FD4DC9" w:rsidP="00FD4D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381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93811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E93811">
        <w:rPr>
          <w:rFonts w:ascii="Times New Roman" w:hAnsi="Times New Roman" w:cs="Times New Roman"/>
          <w:sz w:val="24"/>
          <w:szCs w:val="24"/>
        </w:rPr>
        <w:t xml:space="preserve">  на которые возникли до вступления в силу 122-ФЗ «О государственной регистрации прав на недвижимое имущество и сделок с ним» до 31.01.1998 года;</w:t>
      </w:r>
    </w:p>
    <w:p w:rsidR="00FD4DC9" w:rsidRPr="00E93811" w:rsidRDefault="00FD4DC9" w:rsidP="00FD4D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3811">
        <w:rPr>
          <w:rFonts w:ascii="Times New Roman" w:hAnsi="Times New Roman" w:cs="Times New Roman"/>
          <w:sz w:val="24"/>
          <w:szCs w:val="24"/>
        </w:rPr>
        <w:t xml:space="preserve">- технический или государственный </w:t>
      </w:r>
      <w:proofErr w:type="gramStart"/>
      <w:r w:rsidRPr="00E93811">
        <w:rPr>
          <w:rFonts w:ascii="Times New Roman" w:hAnsi="Times New Roman" w:cs="Times New Roman"/>
          <w:sz w:val="24"/>
          <w:szCs w:val="24"/>
        </w:rPr>
        <w:t>учет</w:t>
      </w:r>
      <w:proofErr w:type="gramEnd"/>
      <w:r w:rsidRPr="00E93811">
        <w:rPr>
          <w:rFonts w:ascii="Times New Roman" w:hAnsi="Times New Roman" w:cs="Times New Roman"/>
          <w:sz w:val="24"/>
          <w:szCs w:val="24"/>
        </w:rPr>
        <w:t xml:space="preserve"> которых осуществлен до вступления в силу Федерального закона от 24.07.2007 № 221-ФЗ «О государственном кадастре недвижимости»:</w:t>
      </w:r>
    </w:p>
    <w:p w:rsidR="00FD4DC9" w:rsidRPr="00E93811" w:rsidRDefault="00FD4DC9" w:rsidP="00FD4D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3811">
        <w:rPr>
          <w:rFonts w:ascii="Times New Roman" w:hAnsi="Times New Roman" w:cs="Times New Roman"/>
          <w:sz w:val="24"/>
          <w:szCs w:val="24"/>
        </w:rPr>
        <w:t xml:space="preserve">- до 01.03.2008 - по земельным участкам </w:t>
      </w:r>
    </w:p>
    <w:p w:rsidR="00FD4DC9" w:rsidRPr="00E93811" w:rsidRDefault="00FD4DC9" w:rsidP="00FD4D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3811">
        <w:rPr>
          <w:rFonts w:ascii="Times New Roman" w:hAnsi="Times New Roman" w:cs="Times New Roman"/>
          <w:sz w:val="24"/>
          <w:szCs w:val="24"/>
        </w:rPr>
        <w:t>-до 01.01.2013 - по объектам капитального строительства.</w:t>
      </w:r>
    </w:p>
    <w:p w:rsidR="00FD4DC9" w:rsidRPr="00E93811" w:rsidRDefault="00FD4DC9" w:rsidP="00FD4DC9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E9381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811">
        <w:rPr>
          <w:rFonts w:ascii="Times New Roman" w:hAnsi="Times New Roman" w:cs="Times New Roman"/>
          <w:sz w:val="24"/>
          <w:szCs w:val="24"/>
        </w:rPr>
        <w:t>В целях повышения  степени защиты права собственности и иных вещных прав, снижения рисков, что наличие соответствующего права не будет учтено при возмещении убытков в связи с ограничением прав  на недвижимость, при изъятии недвижимости для государственных и муниципальных нужд, согласовании местоположения  границ смежных земельных участков с целью  исключения в дальнейшем возникновения судебных споров по указанным ситуациям   </w:t>
      </w:r>
      <w:r w:rsidRPr="00E93811">
        <w:rPr>
          <w:rFonts w:ascii="Times New Roman" w:hAnsi="Times New Roman" w:cs="Times New Roman"/>
          <w:color w:val="444444"/>
          <w:sz w:val="24"/>
          <w:szCs w:val="24"/>
        </w:rPr>
        <w:t xml:space="preserve">Администрацией   сельского поселения </w:t>
      </w:r>
      <w:proofErr w:type="spellStart"/>
      <w:r w:rsidR="00E93811" w:rsidRPr="00E93811">
        <w:rPr>
          <w:rFonts w:ascii="Times New Roman" w:hAnsi="Times New Roman" w:cs="Times New Roman"/>
          <w:sz w:val="24"/>
          <w:szCs w:val="24"/>
        </w:rPr>
        <w:t>Кубиязовский</w:t>
      </w:r>
      <w:proofErr w:type="spellEnd"/>
      <w:r w:rsidRPr="00E93811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Pr="00E93811">
        <w:rPr>
          <w:rFonts w:ascii="Times New Roman" w:hAnsi="Times New Roman" w:cs="Times New Roman"/>
          <w:color w:val="444444"/>
          <w:sz w:val="24"/>
          <w:szCs w:val="24"/>
        </w:rPr>
        <w:t xml:space="preserve"> муниципального района </w:t>
      </w:r>
      <w:proofErr w:type="spellStart"/>
      <w:r w:rsidRPr="00E93811">
        <w:rPr>
          <w:rFonts w:ascii="Times New Roman" w:hAnsi="Times New Roman" w:cs="Times New Roman"/>
          <w:color w:val="444444"/>
          <w:sz w:val="24"/>
          <w:szCs w:val="24"/>
        </w:rPr>
        <w:t>Аскинский</w:t>
      </w:r>
      <w:proofErr w:type="spellEnd"/>
      <w:r w:rsidRPr="00E93811">
        <w:rPr>
          <w:rFonts w:ascii="Times New Roman" w:hAnsi="Times New Roman" w:cs="Times New Roman"/>
          <w:color w:val="444444"/>
          <w:sz w:val="24"/>
          <w:szCs w:val="24"/>
        </w:rPr>
        <w:t xml:space="preserve"> район Республики Башкортостан </w:t>
      </w:r>
      <w:r w:rsidRPr="00E93811">
        <w:rPr>
          <w:rFonts w:ascii="Times New Roman" w:hAnsi="Times New Roman" w:cs="Times New Roman"/>
          <w:sz w:val="24"/>
          <w:szCs w:val="24"/>
        </w:rPr>
        <w:t>проводятся работы по выявлению  правообладателей ранее учтенных объектов недвижимости, права на которые в Едином государственном реестре недвижимости не зарегистрированы.</w:t>
      </w:r>
    </w:p>
    <w:p w:rsidR="00FD4DC9" w:rsidRPr="00E93811" w:rsidRDefault="00FD4DC9" w:rsidP="00FD4D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</w:rPr>
      </w:pPr>
      <w:r w:rsidRPr="00E93811">
        <w:rPr>
          <w:color w:val="000000"/>
        </w:rPr>
        <w:t>Работа по выявлению правообладателей осуществляется в отношении зданий, сооружений, объектов незавершенного строительства, помещений, земельных участков.</w:t>
      </w:r>
    </w:p>
    <w:p w:rsidR="00FD4DC9" w:rsidRPr="00E93811" w:rsidRDefault="00FD4DC9" w:rsidP="00FD4D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</w:rPr>
      </w:pPr>
      <w:r w:rsidRPr="00E93811">
        <w:rPr>
          <w:color w:val="000000"/>
        </w:rPr>
        <w:t>Наличие сведений в ЕГРН обеспечит гражданам защиту их прав и имущественных интересов, предоставит возможность распорядиться такими объектами в дальнейшем, убережет от мошеннических действий с их имуществом. Внесение в ЕГРН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FD4DC9" w:rsidRPr="00E93811" w:rsidRDefault="00FD4DC9" w:rsidP="00FD4D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</w:rPr>
      </w:pPr>
      <w:r w:rsidRPr="00E93811">
        <w:rPr>
          <w:color w:val="000000"/>
        </w:rPr>
        <w:t>Извещаем, что правообладатели объектов недвижимости или любые заинтересованные лица могут обратиться в </w:t>
      </w:r>
      <w:r w:rsidRPr="00E93811">
        <w:rPr>
          <w:color w:val="444444"/>
        </w:rPr>
        <w:t xml:space="preserve">Администрацию сельского поселения </w:t>
      </w:r>
      <w:proofErr w:type="spellStart"/>
      <w:r w:rsidR="00E93811" w:rsidRPr="00E93811">
        <w:t>Кубиязовский</w:t>
      </w:r>
      <w:proofErr w:type="spellEnd"/>
      <w:r w:rsidRPr="00E93811">
        <w:t xml:space="preserve"> сельсовет</w:t>
      </w:r>
      <w:r w:rsidRPr="00E93811">
        <w:rPr>
          <w:color w:val="444444"/>
        </w:rPr>
        <w:t xml:space="preserve"> муниципального района </w:t>
      </w:r>
      <w:proofErr w:type="spellStart"/>
      <w:r w:rsidRPr="00E93811">
        <w:rPr>
          <w:color w:val="444444"/>
        </w:rPr>
        <w:t>Аскинский</w:t>
      </w:r>
      <w:proofErr w:type="spellEnd"/>
      <w:r w:rsidRPr="00E93811">
        <w:rPr>
          <w:color w:val="444444"/>
        </w:rPr>
        <w:t xml:space="preserve"> район Республики Башкортостан по адресу: </w:t>
      </w:r>
      <w:r w:rsidRPr="00E93811">
        <w:rPr>
          <w:color w:val="444444"/>
          <w:shd w:val="clear" w:color="auto" w:fill="FFFFFF"/>
        </w:rPr>
        <w:t xml:space="preserve">Республика Башкортостан, </w:t>
      </w:r>
      <w:proofErr w:type="spellStart"/>
      <w:r w:rsidRPr="00E93811">
        <w:rPr>
          <w:color w:val="444444"/>
          <w:shd w:val="clear" w:color="auto" w:fill="FFFFFF"/>
        </w:rPr>
        <w:t>Аскинский</w:t>
      </w:r>
      <w:proofErr w:type="spellEnd"/>
      <w:r w:rsidRPr="00E93811">
        <w:rPr>
          <w:color w:val="444444"/>
          <w:shd w:val="clear" w:color="auto" w:fill="FFFFFF"/>
        </w:rPr>
        <w:t xml:space="preserve"> район, </w:t>
      </w:r>
      <w:proofErr w:type="spellStart"/>
      <w:r w:rsidRPr="00E93811">
        <w:rPr>
          <w:shd w:val="clear" w:color="auto" w:fill="FFFFFF"/>
        </w:rPr>
        <w:t>с.</w:t>
      </w:r>
      <w:r w:rsidR="00E93811" w:rsidRPr="00E93811">
        <w:rPr>
          <w:shd w:val="clear" w:color="auto" w:fill="FFFFFF"/>
        </w:rPr>
        <w:t>Кубиязы</w:t>
      </w:r>
      <w:proofErr w:type="spellEnd"/>
      <w:r w:rsidRPr="00E93811">
        <w:rPr>
          <w:shd w:val="clear" w:color="auto" w:fill="FFFFFF"/>
        </w:rPr>
        <w:t>, ул.</w:t>
      </w:r>
      <w:r w:rsidR="00E93811" w:rsidRPr="00E93811">
        <w:rPr>
          <w:shd w:val="clear" w:color="auto" w:fill="FFFFFF"/>
        </w:rPr>
        <w:t>Совхозна</w:t>
      </w:r>
      <w:r w:rsidR="0032054F">
        <w:rPr>
          <w:shd w:val="clear" w:color="auto" w:fill="FFFFFF"/>
        </w:rPr>
        <w:t>я</w:t>
      </w:r>
      <w:r w:rsidRPr="00E93811">
        <w:rPr>
          <w:shd w:val="clear" w:color="auto" w:fill="FFFFFF"/>
        </w:rPr>
        <w:t>, д</w:t>
      </w:r>
      <w:r w:rsidR="00E93811" w:rsidRPr="00E93811">
        <w:rPr>
          <w:shd w:val="clear" w:color="auto" w:fill="FFFFFF"/>
        </w:rPr>
        <w:t>.2</w:t>
      </w:r>
      <w:r w:rsidRPr="00E93811">
        <w:rPr>
          <w:color w:val="000000"/>
        </w:rPr>
        <w:t xml:space="preserve">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с проведением вышеуказанных мероприятий. Обращения оформляются в письменном виде и направляются в адрес Администрации лично, почтой или на адрес электронной </w:t>
      </w:r>
      <w:r w:rsidRPr="00E93811">
        <w:rPr>
          <w:color w:val="000000"/>
        </w:rPr>
        <w:lastRenderedPageBreak/>
        <w:t>почты </w:t>
      </w:r>
      <w:r w:rsidR="00E93811" w:rsidRPr="00E93811">
        <w:t>04.</w:t>
      </w:r>
      <w:r w:rsidR="00E93811" w:rsidRPr="00E93811">
        <w:rPr>
          <w:lang w:val="en-US"/>
        </w:rPr>
        <w:t>sp</w:t>
      </w:r>
      <w:r w:rsidR="00E93811" w:rsidRPr="00E93811">
        <w:t>11@</w:t>
      </w:r>
      <w:proofErr w:type="spellStart"/>
      <w:r w:rsidR="00E93811" w:rsidRPr="00E93811">
        <w:rPr>
          <w:lang w:val="en-US"/>
        </w:rPr>
        <w:t>bashkortostan</w:t>
      </w:r>
      <w:proofErr w:type="spellEnd"/>
      <w:r w:rsidR="00E93811" w:rsidRPr="00E93811">
        <w:t>.</w:t>
      </w:r>
      <w:proofErr w:type="spellStart"/>
      <w:r w:rsidR="00E93811" w:rsidRPr="00E93811">
        <w:rPr>
          <w:lang w:val="en-US"/>
        </w:rPr>
        <w:t>ru</w:t>
      </w:r>
      <w:proofErr w:type="spellEnd"/>
      <w:r w:rsidRPr="00E93811">
        <w:t>.</w:t>
      </w:r>
      <w:r w:rsidRPr="00E93811">
        <w:rPr>
          <w:color w:val="FF0000"/>
        </w:rPr>
        <w:t xml:space="preserve"> </w:t>
      </w:r>
      <w:r w:rsidRPr="00E93811">
        <w:rPr>
          <w:color w:val="000000"/>
        </w:rPr>
        <w:t>При предоставлении заинтересованными лицами сведений о почтовом адресе и (или) адресе электронной почты для связи с ними в Администрацию,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:rsidR="00FD4DC9" w:rsidRPr="00E93811" w:rsidRDefault="00FD4DC9" w:rsidP="00FD4D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3811">
        <w:rPr>
          <w:color w:val="000000"/>
        </w:rPr>
        <w:t>Перечни ранее учтенных объектов недвижимости, права на которые в Едином государственном реестре недвижимости не зарегистрированы:</w:t>
      </w:r>
    </w:p>
    <w:tbl>
      <w:tblPr>
        <w:tblW w:w="8947" w:type="dxa"/>
        <w:tblInd w:w="91" w:type="dxa"/>
        <w:tblLook w:val="04A0"/>
      </w:tblPr>
      <w:tblGrid>
        <w:gridCol w:w="2977"/>
        <w:gridCol w:w="2977"/>
        <w:gridCol w:w="2993"/>
      </w:tblGrid>
      <w:tr w:rsidR="00FD4DC9" w:rsidRPr="00E93811" w:rsidTr="00C33D02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 w:rsidP="0098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 w:rsidP="0098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 w:rsidP="0098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D4DC9" w:rsidRPr="00E93811" w:rsidTr="00FB7A74">
        <w:trPr>
          <w:trHeight w:val="17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02:04:110101:188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здание</w:t>
            </w:r>
            <w:r w:rsidR="00870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(магазин)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с.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Нагорная, д.4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02:04:110101:227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здание</w:t>
            </w:r>
            <w:r w:rsidR="00870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(склад)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с.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Нагорная, д.4а.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02:04:110101:254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улица Советская, дом 42</w:t>
            </w:r>
            <w:r w:rsidR="00FB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02:04:110101:263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улица Ключевая, дом 2</w:t>
            </w:r>
            <w:r w:rsidR="00FB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02:04:110101:303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Фрунзе, дом 12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02:04:110101:309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Красноармейская, дом 12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02:04:110101:363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(с.) ,литер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02:04:110101:373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еспублика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район,Сельское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Ленина, дом 22.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02:04:110101:393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(с.) ,литер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02:04:110101:414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Бакер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 w:rsidP="00FB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FB7A7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02:04:110101:469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Малаж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02:04:110101:472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еспублика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Башкортостан,Аскинский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район,Сельское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Малаж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22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02:04:110103:305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  <w:r w:rsidR="00870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(магазин)</w:t>
            </w:r>
          </w:p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р-н.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ул. Советская, д. 74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02:04:110103:307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  <w:r w:rsidR="00870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(пекарня)</w:t>
            </w:r>
          </w:p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Мира, дом 2/1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02:04:110103:308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  <w:r w:rsidR="00870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(ангар)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р-н.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ул. Мира, д. 2, к. 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02:04:110201:47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02:04:110201:48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Лесная, дом 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02:04:110201:49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Береговая, дом 13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02:04:110201:50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 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02:04:160101:108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 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02:04:160101:83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р-н.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ул. Ленина, д. 6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02:04:160101:88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ул. Ленина, д.7А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02:04:160101:94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Ленина, дом 43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02:04:160101:95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ул. Ленина, д.32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02:04:160201:215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29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02:04:160201:216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 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02:04:160201:220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 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02:04:160201:223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 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02:04:160201:227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 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02:04:160201:230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 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8704DE">
            <w:pPr>
              <w:spacing w:line="72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02:04:160201:233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Крупская, дом 11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 w:rsidP="008704DE">
            <w:pPr>
              <w:spacing w:line="72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02:04:160201:238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8704DE" w:rsidP="008704DE">
            <w:pPr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D4DC9"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ежилое здани</w:t>
            </w:r>
            <w:proofErr w:type="gramStart"/>
            <w:r w:rsidR="00FD4DC9"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FD4DC9"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клуб)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Крупская, дом 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02:04:160201:240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Октябрьская, дом 43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02:04:160201:241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Октябрьская, дом 19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02:04:160201:263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31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02:04:160201:265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(р-н.)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(д.) ,литер А ,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02:04:160201:324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41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DC9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02:04:160201:273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DC9" w:rsidRPr="00E93811" w:rsidRDefault="00FD4D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DC9" w:rsidRPr="00E93811" w:rsidRDefault="00FD4DC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Октябрьская, дом 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DC9" w:rsidRPr="00E93811" w:rsidRDefault="00FD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3B3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3B3" w:rsidRPr="00E93811" w:rsidRDefault="00E323B3" w:rsidP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02:04:160201:455</w:t>
            </w:r>
          </w:p>
          <w:p w:rsidR="00E323B3" w:rsidRPr="00E93811" w:rsidRDefault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23B3" w:rsidRPr="00E93811" w:rsidRDefault="00C33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323B3"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23B3" w:rsidRPr="00E93811" w:rsidRDefault="00E323B3" w:rsidP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Ленина, д. 4, кв. 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3B3" w:rsidRPr="00E93811" w:rsidRDefault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B3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3B3" w:rsidRPr="00E93811" w:rsidRDefault="00E323B3" w:rsidP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02:04:110101:122</w:t>
            </w:r>
          </w:p>
          <w:p w:rsidR="00E323B3" w:rsidRPr="00E93811" w:rsidRDefault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23B3" w:rsidRPr="00E93811" w:rsidRDefault="00C33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23B3" w:rsidRPr="00E93811" w:rsidRDefault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улица Нагорная, земельный участок 4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120F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20F" w:rsidRPr="00E93811" w:rsidRDefault="00DB120F" w:rsidP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02:04:110101:145</w:t>
            </w:r>
          </w:p>
          <w:p w:rsidR="00DB120F" w:rsidRPr="00E93811" w:rsidRDefault="00DB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120F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B120F"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120F" w:rsidRPr="00E93811" w:rsidRDefault="00DB120F" w:rsidP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Малаж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земельный участок 37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20F" w:rsidRPr="00E93811" w:rsidRDefault="00DB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E3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02:04:110101:147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 w:rsidP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Малаж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39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02:04:110101:155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 w:rsidP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Малаж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22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02:04:110101:154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 w:rsidP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Малаж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28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02:04:110101:169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Речная, дом 11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02:04:110101:17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Бакер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15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02:04:110101:179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Речная, дом 18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02:04:110101:24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Бакер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02:04:110101:26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Бакер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2А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02:04:110101:29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Бакер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02:04:110101:5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Нагорная, дом 6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02:04:110101:50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дом 23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02:04:110101:60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дом 14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02:04:110101:87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Нагорная, дом 1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02:04:110101:91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Бакер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15 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02:04:110101:104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27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02:04:110102:157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22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02:04:110102:163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28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02:04:110101:182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дом 49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02:04:110102:200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дом 63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02:04:110102:266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Первомайская, дом 4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02:04:110102:3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дом 73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02:04:110102:35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Фрунзе, дом 12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02:04:110102:40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дом 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02:04:110102:56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дом 5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02:04:110102:735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02:04:110102:132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Ключевая, дом 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02:04:110103:146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Ключевая, дом 18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02:04:110103:205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Мира, дом 2/1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02:04:110103:220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с/с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дом 72/1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02:04:110103:324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дом 72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02:04:110103:52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с/с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47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02:04:110103:66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Мира, дом 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2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02:04:110103:7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B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02:04:110201:10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Береговая, дом 7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B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02:04:110201:14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Береговая, дом 4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B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02:04:110201:21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Лесная, дом 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B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02:04:110201:26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Лесная, дом 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B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02:04:110201:3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Береговая, дом 11</w:t>
            </w: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B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02:04:110201:33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с/с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Лесная, дом 11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97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02:04:110501:130</w:t>
            </w:r>
          </w:p>
          <w:p w:rsidR="00C33D02" w:rsidRPr="00E93811" w:rsidRDefault="00C33D02" w:rsidP="00DB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 w:rsidP="00D97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C33D02" w:rsidRPr="00E93811" w:rsidRDefault="00C33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строительства пруда)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D97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Башкортостан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р-н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  сельское поселение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с/с, вблизи деревни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Авадай</w:t>
            </w:r>
            <w:proofErr w:type="spellEnd"/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761"/>
            </w:tblGrid>
            <w:tr w:rsidR="00C33D02" w:rsidRPr="00E93811" w:rsidTr="00D9781D">
              <w:tc>
                <w:tcPr>
                  <w:tcW w:w="2745" w:type="dxa"/>
                  <w:shd w:val="clear" w:color="auto" w:fill="auto"/>
                  <w:noWrap/>
                  <w:vAlign w:val="bottom"/>
                  <w:hideMark/>
                </w:tcPr>
                <w:p w:rsidR="00C33D02" w:rsidRPr="00E93811" w:rsidRDefault="00C33D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02:04:110501:255</w:t>
                  </w:r>
                </w:p>
              </w:tc>
            </w:tr>
          </w:tbl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761"/>
            </w:tblGrid>
            <w:tr w:rsidR="00C33D02" w:rsidRPr="00E93811" w:rsidTr="00D9781D">
              <w:tc>
                <w:tcPr>
                  <w:tcW w:w="2745" w:type="dxa"/>
                  <w:shd w:val="clear" w:color="auto" w:fill="auto"/>
                  <w:noWrap/>
                  <w:vAlign w:val="bottom"/>
                  <w:hideMark/>
                </w:tcPr>
                <w:p w:rsidR="00C33D02" w:rsidRPr="00E93811" w:rsidRDefault="00C33D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33D02" w:rsidRPr="00E93811" w:rsidRDefault="00C33D02" w:rsidP="00D978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сельскохозяйственного назначения</w:t>
                  </w:r>
                </w:p>
                <w:p w:rsidR="00C33D02" w:rsidRPr="00E93811" w:rsidRDefault="00C33D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777"/>
            </w:tblGrid>
            <w:tr w:rsidR="00C33D02" w:rsidRPr="00E93811" w:rsidTr="00D9781D">
              <w:tc>
                <w:tcPr>
                  <w:tcW w:w="2761" w:type="dxa"/>
                  <w:shd w:val="clear" w:color="auto" w:fill="auto"/>
                  <w:noWrap/>
                  <w:vAlign w:val="bottom"/>
                  <w:hideMark/>
                </w:tcPr>
                <w:p w:rsidR="00C33D02" w:rsidRPr="00E93811" w:rsidRDefault="00C33D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</w:tc>
            </w:tr>
          </w:tbl>
          <w:p w:rsidR="00C33D02" w:rsidRPr="00E93811" w:rsidRDefault="00C33D02" w:rsidP="00D97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02:04:110301:17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Земли</w:t>
            </w:r>
          </w:p>
          <w:p w:rsidR="00C33D02" w:rsidRPr="00E93811" w:rsidRDefault="00C33D02" w:rsidP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D02" w:rsidRPr="00E93811" w:rsidRDefault="00C33D02" w:rsidP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р-н.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02:04:160101:11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41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02:04:160101:12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39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02:04:160101:24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17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02:04:160101:25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15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02:04:160101:30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02:04:160101:32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7А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02:04:160101:35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с/с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3/1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02:04:160101:41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2/1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02:04:160101:42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2/2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02:04:160101:45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6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83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02:04:160101:46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02:04:160101:49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12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02:04:160101:50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14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02:04:160101:59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с/с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24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02:04:160101:63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30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02:04:160101:64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32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02:04:160101:67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38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D02" w:rsidRPr="00E93811" w:rsidTr="00C33D02">
        <w:trPr>
          <w:trHeight w:val="8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02:04:160101:70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42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D02" w:rsidRPr="00E93811" w:rsidTr="00C33D02">
        <w:trPr>
          <w:trHeight w:val="18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02:04:160101:72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44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02:04:160101:77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Матала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Луговая, дом 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02:04:160201:104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28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02:04:160201:109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22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02:04:160201:111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с/с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20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02:04:160201:119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12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02:04:160201:137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Крупская, дом 11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02:04:160201:149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Крупская, дом 12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02:04:160201:164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6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FB7A74">
        <w:trPr>
          <w:trHeight w:val="15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02:04:160201:165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4/2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02:04:160201:166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дом 4/1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02:04:160201:18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17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8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02:04:160201:192 </w:t>
            </w:r>
          </w:p>
          <w:p w:rsidR="00C33D02" w:rsidRPr="00E93811" w:rsidRDefault="00C33D02" w:rsidP="0098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Крупская, дом 10/5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D02" w:rsidRPr="00E93811" w:rsidTr="00C33D02">
        <w:trPr>
          <w:trHeight w:val="18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91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02:04:160201:26</w:t>
            </w:r>
          </w:p>
          <w:p w:rsidR="00C33D02" w:rsidRPr="00E93811" w:rsidRDefault="00C33D02" w:rsidP="00911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с/с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Ключевая, дом 25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7C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02:04:160201:28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Ключевая, дом 23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7C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02:04:160201:35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Ключевая, дом 11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7C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02:04:160201:36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Ключевая, дом 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7C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02:04:160201:39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Ключевая, дом 5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7C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02:04:160201:40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Ключевая, дом 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7C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02:04:160201:50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28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7C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02:04:160201:53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26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7C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02:04:160201:56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20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02:04:160201:62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5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02:04:160201:64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02:04:160201:66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02:04:160201:69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43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02:04:160201:7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Тюйская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, дом 31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FB7A74">
        <w:trPr>
          <w:trHeight w:val="16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02:04:160201:73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37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FB7A74">
        <w:trPr>
          <w:trHeight w:val="151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02:04:160201:74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35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FB7A74">
        <w:trPr>
          <w:trHeight w:val="15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02:04:160201:77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31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02" w:rsidRPr="00E93811" w:rsidTr="00C33D0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02:04:160201:84</w:t>
            </w:r>
          </w:p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D02" w:rsidRPr="00E93811" w:rsidRDefault="00C3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р-н, с/с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Утяшино</w:t>
            </w:r>
            <w:proofErr w:type="spell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938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дом 19</w:t>
            </w:r>
            <w:r w:rsidR="00FB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02" w:rsidRPr="00E93811" w:rsidRDefault="00C33D02" w:rsidP="0015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41F" w:rsidRDefault="00DD641F"/>
    <w:sectPr w:rsidR="00DD641F" w:rsidSect="0065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F3CE0"/>
    <w:multiLevelType w:val="hybridMultilevel"/>
    <w:tmpl w:val="1DD0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D4DC9"/>
    <w:rsid w:val="00004856"/>
    <w:rsid w:val="0008543D"/>
    <w:rsid w:val="00152E23"/>
    <w:rsid w:val="0032054F"/>
    <w:rsid w:val="00650B47"/>
    <w:rsid w:val="007C4311"/>
    <w:rsid w:val="00830370"/>
    <w:rsid w:val="008704DE"/>
    <w:rsid w:val="0091199D"/>
    <w:rsid w:val="0098788F"/>
    <w:rsid w:val="00A31C56"/>
    <w:rsid w:val="00A95D92"/>
    <w:rsid w:val="00BC6C67"/>
    <w:rsid w:val="00C33D02"/>
    <w:rsid w:val="00C51ED8"/>
    <w:rsid w:val="00D275E0"/>
    <w:rsid w:val="00D9781D"/>
    <w:rsid w:val="00DB120F"/>
    <w:rsid w:val="00DD641F"/>
    <w:rsid w:val="00E323B3"/>
    <w:rsid w:val="00E93811"/>
    <w:rsid w:val="00EA4EA0"/>
    <w:rsid w:val="00ED3602"/>
    <w:rsid w:val="00FB7A74"/>
    <w:rsid w:val="00FD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D4DC9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FD4DC9"/>
    <w:rPr>
      <w:b/>
      <w:bCs/>
    </w:rPr>
  </w:style>
  <w:style w:type="paragraph" w:styleId="a6">
    <w:name w:val="List Paragraph"/>
    <w:basedOn w:val="a"/>
    <w:uiPriority w:val="34"/>
    <w:qFormat/>
    <w:rsid w:val="00911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AD22-06DE-4F23-9563-5EC92573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2025-07-21T10:24:00Z</dcterms:created>
  <dcterms:modified xsi:type="dcterms:W3CDTF">2025-07-23T09:22:00Z</dcterms:modified>
</cp:coreProperties>
</file>